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66" w:rsidRPr="004303EE" w:rsidRDefault="00296C66" w:rsidP="00296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FD9">
        <w:rPr>
          <w:rFonts w:ascii="Times New Roman" w:hAnsi="Times New Roman" w:cs="Times New Roman"/>
          <w:b/>
          <w:sz w:val="24"/>
          <w:szCs w:val="24"/>
        </w:rPr>
        <w:t>ПАМЯТКА</w:t>
      </w:r>
      <w:bookmarkStart w:id="0" w:name="_GoBack"/>
      <w:bookmarkEnd w:id="0"/>
      <w:r w:rsidRPr="00FD3FD9">
        <w:rPr>
          <w:rFonts w:ascii="Times New Roman" w:hAnsi="Times New Roman" w:cs="Times New Roman"/>
          <w:b/>
          <w:sz w:val="24"/>
          <w:szCs w:val="24"/>
        </w:rPr>
        <w:br/>
      </w:r>
      <w:r w:rsidRPr="004303EE">
        <w:rPr>
          <w:rFonts w:ascii="Times New Roman" w:hAnsi="Times New Roman" w:cs="Times New Roman"/>
          <w:b/>
          <w:sz w:val="28"/>
          <w:szCs w:val="28"/>
        </w:rPr>
        <w:t xml:space="preserve">Реализация алкогольной продукции </w:t>
      </w:r>
    </w:p>
    <w:p w:rsidR="00296C66" w:rsidRPr="00296C66" w:rsidRDefault="00296C66" w:rsidP="00296C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6">
        <w:rPr>
          <w:rFonts w:ascii="Times New Roman" w:hAnsi="Times New Roman" w:cs="Times New Roman"/>
          <w:sz w:val="24"/>
          <w:szCs w:val="24"/>
        </w:rPr>
        <w:t xml:space="preserve">Согласно Федеральному  закону  от 22.11.1995 N 171-ФЗ </w:t>
      </w:r>
      <w:r w:rsidR="00CD5D29">
        <w:rPr>
          <w:rFonts w:ascii="Times New Roman" w:hAnsi="Times New Roman" w:cs="Times New Roman"/>
          <w:sz w:val="24"/>
          <w:szCs w:val="24"/>
        </w:rPr>
        <w:t>«</w:t>
      </w:r>
      <w:r w:rsidRPr="00296C66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CD5D29">
        <w:rPr>
          <w:rFonts w:ascii="Times New Roman" w:hAnsi="Times New Roman" w:cs="Times New Roman"/>
          <w:sz w:val="24"/>
          <w:szCs w:val="24"/>
        </w:rPr>
        <w:t>распития) алкогольной продукции»</w:t>
      </w:r>
      <w:r w:rsidRPr="00296C66">
        <w:rPr>
          <w:rFonts w:ascii="Times New Roman" w:hAnsi="Times New Roman" w:cs="Times New Roman"/>
          <w:sz w:val="24"/>
          <w:szCs w:val="24"/>
        </w:rPr>
        <w:t xml:space="preserve"> 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</w:t>
      </w:r>
      <w:hyperlink r:id="rId4" w:history="1">
        <w:r w:rsidRPr="00296C66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296C66">
        <w:rPr>
          <w:rFonts w:ascii="Times New Roman" w:hAnsi="Times New Roman" w:cs="Times New Roman"/>
          <w:sz w:val="24"/>
          <w:szCs w:val="24"/>
        </w:rPr>
        <w:t xml:space="preserve">, установленным Правительством Российской Федерации. </w:t>
      </w:r>
    </w:p>
    <w:p w:rsidR="00296C66" w:rsidRPr="00296C66" w:rsidRDefault="00296C66" w:rsidP="00296C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6">
        <w:rPr>
          <w:rFonts w:ascii="Times New Roman" w:hAnsi="Times New Roman" w:cs="Times New Roman"/>
          <w:sz w:val="24"/>
          <w:szCs w:val="24"/>
        </w:rPr>
        <w:t xml:space="preserve">Алкогольная продукция подразделяется на такие виды, как спиртные напитки (в том числе водка, коньяк, виноградная водка, бренди), вино, крепленое вино, игристое вино, включая российское шампанское, </w:t>
      </w:r>
      <w:proofErr w:type="spellStart"/>
      <w:r w:rsidRPr="00296C66">
        <w:rPr>
          <w:rFonts w:ascii="Times New Roman" w:hAnsi="Times New Roman" w:cs="Times New Roman"/>
          <w:sz w:val="24"/>
          <w:szCs w:val="24"/>
        </w:rPr>
        <w:t>виноградосодержащие</w:t>
      </w:r>
      <w:proofErr w:type="spellEnd"/>
      <w:r w:rsidRPr="00296C66">
        <w:rPr>
          <w:rFonts w:ascii="Times New Roman" w:hAnsi="Times New Roman" w:cs="Times New Roman"/>
          <w:sz w:val="24"/>
          <w:szCs w:val="24"/>
        </w:rPr>
        <w:t xml:space="preserve"> напитки, плодовая алкогольная продукция</w:t>
      </w:r>
      <w:r w:rsidRPr="00CD5D29">
        <w:rPr>
          <w:rFonts w:ascii="Times New Roman" w:hAnsi="Times New Roman" w:cs="Times New Roman"/>
          <w:b/>
          <w:sz w:val="24"/>
          <w:szCs w:val="24"/>
        </w:rPr>
        <w:t xml:space="preserve">, плодовые алкогольные напитки, пиво и напитки, изготавливаемые на основе пива, сидр, </w:t>
      </w:r>
      <w:proofErr w:type="spellStart"/>
      <w:r w:rsidRPr="00CD5D29"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 w:rsidRPr="00CD5D29">
        <w:rPr>
          <w:rFonts w:ascii="Times New Roman" w:hAnsi="Times New Roman" w:cs="Times New Roman"/>
          <w:b/>
          <w:sz w:val="24"/>
          <w:szCs w:val="24"/>
        </w:rPr>
        <w:t>, медовуха</w:t>
      </w:r>
      <w:r w:rsidRPr="00296C66">
        <w:rPr>
          <w:rFonts w:ascii="Times New Roman" w:hAnsi="Times New Roman" w:cs="Times New Roman"/>
          <w:sz w:val="24"/>
          <w:szCs w:val="24"/>
        </w:rPr>
        <w:t>.</w:t>
      </w:r>
    </w:p>
    <w:p w:rsidR="00296C66" w:rsidRPr="00296C66" w:rsidRDefault="00296C66" w:rsidP="00296C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6"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 </w:t>
      </w:r>
      <w:r w:rsidRPr="00CD5D29">
        <w:rPr>
          <w:rFonts w:ascii="Times New Roman" w:hAnsi="Times New Roman" w:cs="Times New Roman"/>
          <w:b/>
          <w:sz w:val="24"/>
          <w:szCs w:val="24"/>
          <w:u w:val="single"/>
        </w:rPr>
        <w:t>запрещена несовершеннолетним.</w:t>
      </w:r>
    </w:p>
    <w:p w:rsidR="00296C66" w:rsidRPr="00296C66" w:rsidRDefault="00296C66" w:rsidP="00296C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1 Федерального закона от 24.07.1998 №124-ФЗ «Об основных гарантиях прав ребенка в РФ» указано, что </w:t>
      </w:r>
      <w:r w:rsidRPr="00CD5D2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несовершеннолетним считается лицо, не достигшее 18 лет.</w:t>
      </w:r>
    </w:p>
    <w:p w:rsidR="00296C66" w:rsidRPr="00296C66" w:rsidRDefault="00296C66" w:rsidP="00296C66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6">
        <w:rPr>
          <w:rFonts w:ascii="Times New Roman" w:hAnsi="Times New Roman" w:cs="Times New Roman"/>
          <w:sz w:val="24"/>
          <w:szCs w:val="24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</w:t>
      </w:r>
      <w:r w:rsidRPr="00CD5D29">
        <w:rPr>
          <w:rFonts w:ascii="Times New Roman" w:hAnsi="Times New Roman" w:cs="Times New Roman"/>
          <w:b/>
          <w:sz w:val="24"/>
          <w:szCs w:val="24"/>
        </w:rPr>
        <w:t xml:space="preserve">потребовать у покупателя документ, позволяющий установить его возраст </w:t>
      </w:r>
      <w:r w:rsidRPr="00296C66">
        <w:rPr>
          <w:rFonts w:ascii="Times New Roman" w:hAnsi="Times New Roman" w:cs="Times New Roman"/>
          <w:sz w:val="24"/>
          <w:szCs w:val="24"/>
        </w:rPr>
        <w:t xml:space="preserve">(паспорт гражданина </w:t>
      </w:r>
      <w:r w:rsidR="00CD5D29" w:rsidRPr="00296C66">
        <w:rPr>
          <w:rFonts w:ascii="Times New Roman" w:hAnsi="Times New Roman" w:cs="Times New Roman"/>
          <w:sz w:val="24"/>
          <w:szCs w:val="24"/>
        </w:rPr>
        <w:t>РФ, водительское</w:t>
      </w:r>
      <w:r w:rsidRPr="00296C66">
        <w:rPr>
          <w:rFonts w:ascii="Times New Roman" w:hAnsi="Times New Roman" w:cs="Times New Roman"/>
          <w:sz w:val="24"/>
          <w:szCs w:val="24"/>
        </w:rPr>
        <w:t xml:space="preserve"> удостоверение, временное удостоверение личности гражданина РФ, военный билет, паспорт иностранного гражданина, вид на жительство)  </w:t>
      </w:r>
    </w:p>
    <w:p w:rsidR="008F1253" w:rsidRDefault="00296C66" w:rsidP="00296C66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66">
        <w:rPr>
          <w:rFonts w:ascii="Times New Roman" w:hAnsi="Times New Roman" w:cs="Times New Roman"/>
          <w:sz w:val="24"/>
          <w:szCs w:val="24"/>
        </w:rPr>
        <w:t>Продажа и неоднократная продажа несовершеннолетнему алкогольной продукции влекут административную и уголовную ответственность соответственно</w:t>
      </w:r>
      <w:r w:rsidR="008F1253">
        <w:rPr>
          <w:rFonts w:ascii="Times New Roman" w:hAnsi="Times New Roman" w:cs="Times New Roman"/>
          <w:sz w:val="24"/>
          <w:szCs w:val="24"/>
        </w:rPr>
        <w:t>.</w:t>
      </w:r>
    </w:p>
    <w:p w:rsidR="00CD5D29" w:rsidRPr="00CD5D29" w:rsidRDefault="008F1253" w:rsidP="00CD5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96C66" w:rsidRPr="00CD5D29">
          <w:rPr>
            <w:rFonts w:ascii="Times New Roman" w:hAnsi="Times New Roman" w:cs="Times New Roman"/>
            <w:b/>
            <w:sz w:val="24"/>
            <w:szCs w:val="24"/>
          </w:rPr>
          <w:t xml:space="preserve">ч. 2.1 </w:t>
        </w:r>
      </w:hyperlink>
      <w:r w:rsidRPr="00CD5D29">
        <w:rPr>
          <w:rFonts w:ascii="Times New Roman" w:hAnsi="Times New Roman" w:cs="Times New Roman"/>
          <w:sz w:val="24"/>
          <w:szCs w:val="24"/>
        </w:rPr>
        <w:t>с</w:t>
      </w:r>
      <w:r w:rsidRPr="00CD5D29">
        <w:rPr>
          <w:rFonts w:ascii="Times New Roman" w:hAnsi="Times New Roman" w:cs="Times New Roman"/>
          <w:b/>
          <w:bCs/>
          <w:sz w:val="24"/>
          <w:szCs w:val="24"/>
        </w:rPr>
        <w:t xml:space="preserve">татьи 14.16. «Нарушение правил продажи этилового спирта, алкогольной и спиртосодержащей продукции»  </w:t>
      </w:r>
      <w:r w:rsidR="00CD5D29" w:rsidRPr="00CD5D29">
        <w:rPr>
          <w:rFonts w:ascii="Times New Roman" w:hAnsi="Times New Roman" w:cs="Times New Roman"/>
          <w:b/>
          <w:bCs/>
          <w:sz w:val="24"/>
          <w:szCs w:val="24"/>
        </w:rPr>
        <w:t>Кодекс Российской Федерации об административных правонарушениях:</w:t>
      </w:r>
    </w:p>
    <w:p w:rsidR="008F1253" w:rsidRPr="00CD5D29" w:rsidRDefault="00CD5D29" w:rsidP="008F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 -</w:t>
      </w:r>
      <w:hyperlink r:id="rId6" w:history="1">
        <w:r w:rsidR="008F1253" w:rsidRPr="00CD5D29">
          <w:rPr>
            <w:rFonts w:ascii="Times New Roman" w:hAnsi="Times New Roman" w:cs="Times New Roman"/>
            <w:sz w:val="24"/>
            <w:szCs w:val="24"/>
          </w:rPr>
          <w:t>Розничная продажа</w:t>
        </w:r>
      </w:hyperlink>
      <w:r w:rsidR="008F1253" w:rsidRPr="00CD5D29">
        <w:rPr>
          <w:rFonts w:ascii="Times New Roman" w:hAnsi="Times New Roman" w:cs="Times New Roman"/>
          <w:sz w:val="24"/>
          <w:szCs w:val="24"/>
        </w:rPr>
        <w:t xml:space="preserve"> несовершеннолетнему алкогольной продукции, если это действие не содержит </w:t>
      </w:r>
      <w:hyperlink r:id="rId7" w:history="1">
        <w:r w:rsidR="008F1253" w:rsidRPr="00CD5D29">
          <w:rPr>
            <w:rFonts w:ascii="Times New Roman" w:hAnsi="Times New Roman" w:cs="Times New Roman"/>
            <w:sz w:val="24"/>
            <w:szCs w:val="24"/>
          </w:rPr>
          <w:t>уголовно наказуемого деяния</w:t>
        </w:r>
      </w:hyperlink>
      <w:r w:rsidR="008F1253" w:rsidRPr="00CD5D29">
        <w:rPr>
          <w:rFonts w:ascii="Times New Roman" w:hAnsi="Times New Roman" w:cs="Times New Roman"/>
          <w:sz w:val="24"/>
          <w:szCs w:val="24"/>
        </w:rPr>
        <w:t>, -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рублей».</w:t>
      </w:r>
    </w:p>
    <w:p w:rsidR="00296C66" w:rsidRPr="00CD5D29" w:rsidRDefault="00296C66" w:rsidP="008F1253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253" w:rsidRPr="00CD5D29" w:rsidRDefault="008F1253" w:rsidP="00CD5D2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5D29">
        <w:rPr>
          <w:rFonts w:ascii="Times New Roman" w:hAnsi="Times New Roman" w:cs="Times New Roman"/>
          <w:b/>
          <w:bCs/>
          <w:sz w:val="24"/>
          <w:szCs w:val="24"/>
        </w:rPr>
        <w:t xml:space="preserve">Статья 151.1. </w:t>
      </w:r>
      <w:r w:rsidR="00CD5D29" w:rsidRPr="00CD5D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5D29">
        <w:rPr>
          <w:rFonts w:ascii="Times New Roman" w:hAnsi="Times New Roman" w:cs="Times New Roman"/>
          <w:b/>
          <w:bCs/>
          <w:sz w:val="24"/>
          <w:szCs w:val="24"/>
        </w:rPr>
        <w:t xml:space="preserve">Розничная продажа несовершеннолетним алкогольной </w:t>
      </w:r>
      <w:r w:rsidR="00CD5D29" w:rsidRPr="00CD5D29">
        <w:rPr>
          <w:rFonts w:ascii="Times New Roman" w:hAnsi="Times New Roman" w:cs="Times New Roman"/>
          <w:b/>
          <w:bCs/>
          <w:sz w:val="24"/>
          <w:szCs w:val="24"/>
        </w:rPr>
        <w:t>продукции» Уголовного</w:t>
      </w:r>
      <w:r w:rsidRPr="00CD5D29">
        <w:rPr>
          <w:rFonts w:ascii="Times New Roman" w:hAnsi="Times New Roman" w:cs="Times New Roman"/>
          <w:b/>
          <w:bCs/>
          <w:sz w:val="24"/>
          <w:szCs w:val="24"/>
        </w:rPr>
        <w:t xml:space="preserve"> кодекса Российской Федерации:</w:t>
      </w:r>
    </w:p>
    <w:p w:rsidR="008F1253" w:rsidRPr="00CD5D29" w:rsidRDefault="00CD5D29" w:rsidP="00CD5D2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="008F1253" w:rsidRPr="00CD5D29">
          <w:rPr>
            <w:rFonts w:ascii="Times New Roman" w:hAnsi="Times New Roman" w:cs="Times New Roman"/>
            <w:sz w:val="24"/>
            <w:szCs w:val="24"/>
          </w:rPr>
          <w:t>Розничная продажа</w:t>
        </w:r>
      </w:hyperlink>
      <w:r w:rsidR="008F1253" w:rsidRPr="00CD5D29">
        <w:rPr>
          <w:rFonts w:ascii="Times New Roman" w:hAnsi="Times New Roman" w:cs="Times New Roman"/>
          <w:sz w:val="24"/>
          <w:szCs w:val="24"/>
        </w:rPr>
        <w:t xml:space="preserve"> несовершеннолетним алкогольной продукции, если это деяние совершено неоднократно, -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8F1253" w:rsidRPr="00CD5D29" w:rsidRDefault="008F1253" w:rsidP="00CD5D29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D29">
        <w:rPr>
          <w:rFonts w:ascii="Times New Roman" w:hAnsi="Times New Roman" w:cs="Times New Roman"/>
          <w:sz w:val="24"/>
          <w:szCs w:val="24"/>
        </w:rPr>
        <w:t xml:space="preserve">Примечание в ред. Федерального </w:t>
      </w:r>
      <w:hyperlink r:id="rId9" w:history="1">
        <w:r w:rsidRPr="00CD5D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D5D29">
        <w:rPr>
          <w:rFonts w:ascii="Times New Roman" w:hAnsi="Times New Roman" w:cs="Times New Roman"/>
          <w:sz w:val="24"/>
          <w:szCs w:val="24"/>
        </w:rPr>
        <w:t xml:space="preserve"> от 28.11.2015 N 346-ФЗ: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</w:t>
      </w:r>
      <w:hyperlink r:id="rId10" w:history="1">
        <w:r w:rsidRPr="00CD5D29">
          <w:rPr>
            <w:rFonts w:ascii="Times New Roman" w:hAnsi="Times New Roman" w:cs="Times New Roman"/>
            <w:sz w:val="24"/>
            <w:szCs w:val="24"/>
          </w:rPr>
          <w:t>наказанию</w:t>
        </w:r>
      </w:hyperlink>
      <w:r w:rsidRPr="00CD5D29">
        <w:rPr>
          <w:rFonts w:ascii="Times New Roman" w:hAnsi="Times New Roman" w:cs="Times New Roman"/>
          <w:sz w:val="24"/>
          <w:szCs w:val="24"/>
        </w:rPr>
        <w:t xml:space="preserve"> за аналогичное деяние, в </w:t>
      </w:r>
      <w:hyperlink r:id="rId11" w:history="1">
        <w:r w:rsidRPr="00CD5D29">
          <w:rPr>
            <w:rFonts w:ascii="Times New Roman" w:hAnsi="Times New Roman" w:cs="Times New Roman"/>
            <w:sz w:val="24"/>
            <w:szCs w:val="24"/>
          </w:rPr>
          <w:t>период</w:t>
        </w:r>
      </w:hyperlink>
      <w:r w:rsidRPr="00CD5D29">
        <w:rPr>
          <w:rFonts w:ascii="Times New Roman" w:hAnsi="Times New Roman" w:cs="Times New Roman"/>
          <w:sz w:val="24"/>
          <w:szCs w:val="24"/>
        </w:rPr>
        <w:t>, когда лицо считается подвергнут</w:t>
      </w:r>
      <w:r w:rsidR="00CD5D29">
        <w:rPr>
          <w:rFonts w:ascii="Times New Roman" w:hAnsi="Times New Roman" w:cs="Times New Roman"/>
          <w:sz w:val="24"/>
          <w:szCs w:val="24"/>
        </w:rPr>
        <w:t>ым административному наказанию.</w:t>
      </w:r>
    </w:p>
    <w:p w:rsidR="008F1253" w:rsidRPr="00CD5D29" w:rsidRDefault="008F1253" w:rsidP="00296C66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C66" w:rsidRPr="00CD5D29" w:rsidRDefault="00296C66" w:rsidP="00296C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96C66" w:rsidRPr="00CD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B"/>
    <w:rsid w:val="00296C66"/>
    <w:rsid w:val="004303EE"/>
    <w:rsid w:val="008F1253"/>
    <w:rsid w:val="009C65EB"/>
    <w:rsid w:val="00B852E4"/>
    <w:rsid w:val="00CD5D29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F0CCC-F65F-4354-97CB-975BCC1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767&amp;dst=1008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992&amp;dst=5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767&amp;dst=100839" TargetMode="External"/><Relationship Id="rId11" Type="http://schemas.openxmlformats.org/officeDocument/2006/relationships/hyperlink" Target="https://login.consultant.ru/link/?req=doc&amp;base=LAW&amp;n=464175&amp;dst=4246" TargetMode="External"/><Relationship Id="rId5" Type="http://schemas.openxmlformats.org/officeDocument/2006/relationships/hyperlink" Target="https://login.consultant.ru/link/?req=doc&amp;base=LAW&amp;n=464175&amp;dst=2808" TargetMode="External"/><Relationship Id="rId10" Type="http://schemas.openxmlformats.org/officeDocument/2006/relationships/hyperlink" Target="https://login.consultant.ru/link/?req=doc&amp;base=LAW&amp;n=464175&amp;dst=2808" TargetMode="External"/><Relationship Id="rId4" Type="http://schemas.openxmlformats.org/officeDocument/2006/relationships/hyperlink" Target="https://login.consultant.ru/link/?req=doc&amp;base=LAW&amp;n=415673&amp;dst=100003" TargetMode="External"/><Relationship Id="rId9" Type="http://schemas.openxmlformats.org/officeDocument/2006/relationships/hyperlink" Target="https://login.consultant.ru/link/?req=doc&amp;base=LAW&amp;n=189533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5</cp:revision>
  <dcterms:created xsi:type="dcterms:W3CDTF">2023-12-21T10:28:00Z</dcterms:created>
  <dcterms:modified xsi:type="dcterms:W3CDTF">2023-12-21T11:35:00Z</dcterms:modified>
</cp:coreProperties>
</file>