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54" w:rsidRDefault="00550154" w:rsidP="00550154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Транспортирование взрывопожароопасных и пожароопасных веществ на маломерных судах</w:t>
      </w:r>
    </w:p>
    <w:bookmarkEnd w:id="0"/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организации перевозок легковоспламеняющихся жидкостей (далее "ЛВЖ"), горючих жидкостей (далее - "ГЖ"), сжиженных углеводородных газов, легкого углеводородного сырья и углеводородов группы пентанов на </w:t>
      </w:r>
      <w:proofErr w:type="spellStart"/>
      <w:r>
        <w:rPr>
          <w:color w:val="000000"/>
          <w:sz w:val="27"/>
          <w:szCs w:val="27"/>
        </w:rPr>
        <w:t>маломерых</w:t>
      </w:r>
      <w:proofErr w:type="spellEnd"/>
      <w:r>
        <w:rPr>
          <w:color w:val="000000"/>
          <w:sz w:val="27"/>
          <w:szCs w:val="27"/>
        </w:rPr>
        <w:t xml:space="preserve"> судах следует выполнять требования существующих нормативных документов, утвержденных в установленном порядке.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организации перевозок легковоспламеняющихся жидкостей (далее "ЛВЖ"), горючих жидкостей (далее - "ГЖ"), сжиженных углеводородных газов, легкого углеводородного сырья и углеводородов группы пентанов на </w:t>
      </w:r>
      <w:proofErr w:type="spellStart"/>
      <w:r>
        <w:rPr>
          <w:color w:val="000000"/>
          <w:sz w:val="27"/>
          <w:szCs w:val="27"/>
        </w:rPr>
        <w:t>маломерых</w:t>
      </w:r>
      <w:proofErr w:type="spellEnd"/>
      <w:r>
        <w:rPr>
          <w:color w:val="000000"/>
          <w:sz w:val="27"/>
          <w:szCs w:val="27"/>
        </w:rPr>
        <w:t xml:space="preserve"> судах следует выполнять требования существующих нормативных документов, утвержденных в установленном порядке. Несколько общих и основных требований. Опасные грузы в стеклянной таре должны быть упакованы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материалами. Стенки ящиков и обрешеток должны быть выше закупоренных бутылей и банок на 5 см. При перевозке мелкими отправками опасные грузы в стеклянной таре должны быть упакованы в плотные деревянные ящики с крышками.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Опасные грузы в металлических или пластмассовых банках, бидонах и канистрах должны быть дополнительно упакованы в деревянные ящики или обрешетки. При предъявлении к перевозке жидких опасных грузов тара должна наполняться до нормы, установленной стандартами или техническими условиями на данную продукцию. Баллоны с горючими и ядовитыми газами грузятся в горизонтальном положении предохранительными колпаками в одну сторону. В вертикальном положении газовые баллоны можно грузить лишь при наличии на всех баллонах защитных колец и при условии плотной загрузки, исключающей возможность перемещения или падения баллонов. Дверные проемы должны быть ограждены досками толщиной не менее 40 мм с целью исключения навала груза на двери. В виде исключения при перевозке допускается погрузка баллонов без защитных колец. В этом случае между каждым рядом баллонов должны быть прокладки из досок с вырезами гнезд для баллонов. Не разрешается использовать в качестве прокладок между баллонами (сосудами) сено, солому и другие легковоспламеняющиеся материалы. ЛВЖ и ГЖ должны предъявляться к перевозке в стандартных герметичных и опломбированных бочках (в редакции приказа МВД России от 25 июля 1995 года № 282).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Стеклянную тару с ЛВЖ и ГЖ емкостью 10 л и более следует устанавливать в плетеные корзины или деревянные обрешетки, а стеклянную тару емкостью до 10 л - в плотные деревянные ящики с прокладочными материалами. Эти материалы, служащие для смягчения толчков, должны обладать способностью впитывать вытекающую при бое тары жидкость. При перевозке взрывопожароопасных веществ на самом транспортном средстве, а также на </w:t>
      </w:r>
      <w:r>
        <w:rPr>
          <w:color w:val="000000"/>
          <w:sz w:val="27"/>
          <w:szCs w:val="27"/>
        </w:rPr>
        <w:lastRenderedPageBreak/>
        <w:t>каждом грузовом месте, содержащем эти вещества, должны быть знаки безопасности. При перевозке взрывопожароопасных веществ запрещается оставлять транспортное средство без присмотра.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погрузки и разгрузки взрывопожароопасных и пожароопасных веществ и материалов должны быть оборудованы: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специальными приспособлениями, обеспечивающими безопасные в пожарном отношении условия проведения работ (козлы, стойки, щиты, трапы, носилки и т. п.). При этом для стеклянной тары должны быть предусмотрены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двумя работающими;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средствами пожаротушения и ликвидации аварийных ситуаций;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исправным стационарным или временным освещением.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местах погрузочно-разгрузочных работ с взрывоопасными и пожароопасными грузами не разрешается пользоваться открытым огнем. Трюма, другие места и палуба судов, предназначенные под погрузку взрывопожароопасных и пожароопасных веществ и материалов, должны быть очищены от посторонних веществ. При обнаружении повреждений тары (упаковки), рассыпанных или разлитых веществ следует немедленно удалить поврежденную тару (упаковку), очистить пол и убрать рассыпанные или разлитые взрывопожароопасные и пожароопасные вещества. При выполнении погрузочно-разгрузочных работ с взрывопожароопасными и пожароопасными грузами работающие должны соблюдать требования маркировочных знаков и предупреждающих надписей на упаковках.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на судах, а также во время дождя, если вещества и материалы склонны к самовозгоранию при взаимодействии с водой. Взрывопожароопасные и пожароопасные грузы в трюмах и на палубе судна следует надежно закреплять с целью исключения их перемещения при движении. Люки и крышки следует открывать плавно, без рывков и ударов, с применением искробезопасных инструментов. Не разрешается производить погрузочно-разгрузочные работы с емкостями, облитыми ЛВЖ и ГЖ; По окончании разгрузки взрывопожароопасных или пожароопасных грузов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осмотреть трюм, кокпит, палубу, тщательно собрать и удалить остатки веществ и мусор.</w:t>
      </w:r>
    </w:p>
    <w:p w:rsidR="00550154" w:rsidRDefault="00550154" w:rsidP="005501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Информацию подготовил: Старший государственный инспектор по маломерным судам (руководитель) </w:t>
      </w:r>
      <w:proofErr w:type="spellStart"/>
      <w:r>
        <w:rPr>
          <w:color w:val="000000"/>
          <w:sz w:val="27"/>
          <w:szCs w:val="27"/>
        </w:rPr>
        <w:t>ГРиЭР</w:t>
      </w:r>
      <w:proofErr w:type="spellEnd"/>
      <w:r>
        <w:rPr>
          <w:color w:val="000000"/>
          <w:sz w:val="27"/>
          <w:szCs w:val="27"/>
        </w:rPr>
        <w:t xml:space="preserve"> Сургутского инспекторского отделения ФКУ «Центр ГИМС МЧС России по ХМАО – Югре» Хрущёв Роман Николаевич</w:t>
      </w:r>
    </w:p>
    <w:p w:rsidR="00642063" w:rsidRDefault="00642063"/>
    <w:sectPr w:rsidR="0064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A1"/>
    <w:rsid w:val="001056A1"/>
    <w:rsid w:val="00550154"/>
    <w:rsid w:val="006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E35D-D1FD-45DF-801E-F7152E0A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2018-02-16T10:34:00Z</dcterms:created>
  <dcterms:modified xsi:type="dcterms:W3CDTF">2018-02-16T10:39:00Z</dcterms:modified>
</cp:coreProperties>
</file>