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АДМИНИСТРАЦИЯ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СЕЛЬСКОГО ПОСЕЛЕНИЯ ЛЯМИНА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Сургутского района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Ханты-Мансийского автономного округа – Югры</w:t>
      </w:r>
    </w:p>
    <w:p w:rsidR="00C21E16" w:rsidRPr="001B0A55" w:rsidRDefault="00C21E16" w:rsidP="00C21E16">
      <w:pPr>
        <w:jc w:val="center"/>
      </w:pPr>
    </w:p>
    <w:p w:rsidR="00C21E16" w:rsidRDefault="00C21E16" w:rsidP="00C21E16">
      <w:pPr>
        <w:jc w:val="center"/>
        <w:rPr>
          <w:b/>
          <w:i/>
          <w:sz w:val="32"/>
          <w:szCs w:val="32"/>
          <w:u w:val="single"/>
        </w:rPr>
      </w:pPr>
      <w:r w:rsidRPr="001B0A55">
        <w:rPr>
          <w:b/>
        </w:rPr>
        <w:t>ПОСТАНОВЛЕНИЕ</w:t>
      </w:r>
      <w:r w:rsidRPr="00F27B6A">
        <w:rPr>
          <w:b/>
        </w:rPr>
        <w:t xml:space="preserve"> </w:t>
      </w:r>
    </w:p>
    <w:p w:rsidR="00C21E16" w:rsidRDefault="00C21E16" w:rsidP="00C21E16">
      <w:pPr>
        <w:jc w:val="center"/>
        <w:rPr>
          <w:b/>
        </w:rPr>
      </w:pPr>
    </w:p>
    <w:p w:rsidR="00C21E16" w:rsidRDefault="00C21E16" w:rsidP="00C21E1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C21E16" w:rsidRPr="00FC5233" w:rsidTr="006829C1">
        <w:tc>
          <w:tcPr>
            <w:tcW w:w="4874" w:type="dxa"/>
            <w:hideMark/>
          </w:tcPr>
          <w:p w:rsidR="00C21E16" w:rsidRPr="001B0A55" w:rsidRDefault="00C21E16" w:rsidP="006829C1">
            <w:pPr>
              <w:spacing w:line="276" w:lineRule="auto"/>
              <w:rPr>
                <w:sz w:val="24"/>
                <w:szCs w:val="24"/>
              </w:rPr>
            </w:pPr>
            <w:r w:rsidRPr="006829C1">
              <w:rPr>
                <w:sz w:val="24"/>
                <w:szCs w:val="24"/>
              </w:rPr>
              <w:t>«</w:t>
            </w:r>
            <w:r w:rsidR="006829C1" w:rsidRPr="006829C1">
              <w:rPr>
                <w:sz w:val="24"/>
                <w:szCs w:val="24"/>
              </w:rPr>
              <w:t xml:space="preserve">29» октября </w:t>
            </w:r>
            <w:r w:rsidRPr="006829C1">
              <w:rPr>
                <w:sz w:val="24"/>
                <w:szCs w:val="24"/>
              </w:rPr>
              <w:t>201</w:t>
            </w:r>
            <w:r w:rsidR="000708A5" w:rsidRPr="006829C1">
              <w:rPr>
                <w:sz w:val="24"/>
                <w:szCs w:val="24"/>
              </w:rPr>
              <w:t>8</w:t>
            </w:r>
            <w:r w:rsidRPr="001B0A55">
              <w:rPr>
                <w:sz w:val="24"/>
                <w:szCs w:val="24"/>
              </w:rPr>
              <w:t xml:space="preserve"> года </w:t>
            </w:r>
          </w:p>
          <w:p w:rsidR="00C21E16" w:rsidRPr="001B0A55" w:rsidRDefault="00C21E16" w:rsidP="006829C1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Лямина</w:t>
            </w:r>
          </w:p>
        </w:tc>
        <w:tc>
          <w:tcPr>
            <w:tcW w:w="4697" w:type="dxa"/>
            <w:hideMark/>
          </w:tcPr>
          <w:p w:rsidR="00C21E16" w:rsidRPr="001B0A55" w:rsidRDefault="00C21E16" w:rsidP="000708A5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6829C1">
              <w:rPr>
                <w:sz w:val="24"/>
                <w:szCs w:val="24"/>
              </w:rPr>
              <w:t>№</w:t>
            </w:r>
            <w:r w:rsidR="006829C1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21E16" w:rsidRDefault="00C21E16" w:rsidP="00C21E16"/>
    <w:p w:rsidR="00C21E16" w:rsidRDefault="00C21E16" w:rsidP="00C21E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</w:t>
      </w:r>
    </w:p>
    <w:p w:rsidR="00C21E16" w:rsidRDefault="00C21E16" w:rsidP="00C21E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труда работников муниципального </w:t>
      </w:r>
    </w:p>
    <w:p w:rsidR="00C21E16" w:rsidRDefault="00C21E16" w:rsidP="00C21E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казенного учреждения «Хозяйственно-</w:t>
      </w:r>
    </w:p>
    <w:p w:rsidR="00C21E16" w:rsidRDefault="00C21E16" w:rsidP="00C21E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эксплуатационное управление</w:t>
      </w:r>
    </w:p>
    <w:p w:rsidR="00C21E16" w:rsidRDefault="00C21E16" w:rsidP="00C21E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обеспечения социальных гарантий и упорядочения оплаты труда работников муниципального казенного учреждения «Хозяйственно-эксплуатационное управление администрации сельского поселения Лямина»:</w:t>
      </w:r>
    </w:p>
    <w:p w:rsidR="00C21E16" w:rsidRPr="00B01945" w:rsidRDefault="006829C1" w:rsidP="006829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1E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C21E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C21E1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«Хозяйственно-эксплуатационное управление администрации сельского поселения Лямина» согласно </w:t>
      </w:r>
      <w:r w:rsidR="00C21E16" w:rsidRPr="00B01945">
        <w:rPr>
          <w:rFonts w:ascii="Times New Roman" w:hAnsi="Times New Roman" w:cs="Times New Roman"/>
          <w:sz w:val="28"/>
          <w:szCs w:val="28"/>
        </w:rPr>
        <w:t>приложению, к настоящему постановлению.</w:t>
      </w:r>
    </w:p>
    <w:p w:rsidR="00695C57" w:rsidRPr="00B23DDA" w:rsidRDefault="006829C1" w:rsidP="006829C1">
      <w:pPr>
        <w:pStyle w:val="ConsPlusTitle"/>
        <w:widowControl/>
        <w:suppressAutoHyphens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C57" w:rsidRPr="005C09B4">
        <w:rPr>
          <w:rFonts w:ascii="Times New Roman" w:hAnsi="Times New Roman" w:cs="Times New Roman"/>
          <w:b w:val="0"/>
          <w:sz w:val="28"/>
          <w:szCs w:val="28"/>
        </w:rPr>
        <w:t>от 27.11.2017 № 61 (</w:t>
      </w:r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>с изменениями от 22.01.2018 № 3, от 13.04.2018 № 11, от 10.05.2018 № 19, от 24.08.2018 № 52, 27.08.2018 № 53) «Об утверждении Положения об оплате</w:t>
      </w:r>
      <w:r w:rsidR="00B01945" w:rsidRPr="00B01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>труда работников муниципального казенного учреждения «Хозяйственно-эксплуатационное управление</w:t>
      </w:r>
      <w:r w:rsidR="00B01945" w:rsidRPr="00B01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>»</w:t>
      </w:r>
      <w:r w:rsidR="00B01945" w:rsidRPr="00B01945">
        <w:rPr>
          <w:rFonts w:ascii="Times New Roman" w:hAnsi="Times New Roman" w:cs="Times New Roman"/>
          <w:sz w:val="28"/>
          <w:szCs w:val="28"/>
        </w:rPr>
        <w:t xml:space="preserve"> </w:t>
      </w:r>
      <w:r w:rsidR="00695C57" w:rsidRPr="00B0194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  <w:r w:rsidR="00695C57" w:rsidRPr="00B23DDA">
        <w:t xml:space="preserve"> </w:t>
      </w:r>
    </w:p>
    <w:p w:rsidR="00C21E16" w:rsidRDefault="00B01945" w:rsidP="006829C1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E16">
        <w:rPr>
          <w:rFonts w:ascii="Times New Roman" w:hAnsi="Times New Roman" w:cs="Times New Roman"/>
          <w:sz w:val="28"/>
          <w:szCs w:val="28"/>
        </w:rPr>
        <w:t>. Обнародовать настоящие постановление и разместить на официальном сайте сельского поселения Лямина.</w:t>
      </w:r>
    </w:p>
    <w:p w:rsidR="00C21E16" w:rsidRDefault="00B01945" w:rsidP="00C21E16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E16">
        <w:rPr>
          <w:rFonts w:ascii="Times New Roman" w:hAnsi="Times New Roman" w:cs="Times New Roman"/>
          <w:sz w:val="28"/>
          <w:szCs w:val="28"/>
        </w:rPr>
        <w:t xml:space="preserve">.Настоящие постановление вступает в силу после его обнародования и распространяется на правоотношения, возникшие </w:t>
      </w:r>
      <w:r w:rsidR="00C21E16" w:rsidRPr="00597B5B">
        <w:rPr>
          <w:rFonts w:ascii="Times New Roman" w:hAnsi="Times New Roman" w:cs="Times New Roman"/>
          <w:sz w:val="28"/>
          <w:szCs w:val="28"/>
        </w:rPr>
        <w:t>с 0</w:t>
      </w:r>
      <w:r w:rsidR="00C84B79">
        <w:rPr>
          <w:rFonts w:ascii="Times New Roman" w:hAnsi="Times New Roman" w:cs="Times New Roman"/>
          <w:sz w:val="28"/>
          <w:szCs w:val="28"/>
        </w:rPr>
        <w:t>1</w:t>
      </w:r>
      <w:r w:rsidR="00C21E16" w:rsidRPr="00597B5B">
        <w:rPr>
          <w:rFonts w:ascii="Times New Roman" w:hAnsi="Times New Roman" w:cs="Times New Roman"/>
          <w:sz w:val="28"/>
          <w:szCs w:val="28"/>
        </w:rPr>
        <w:t xml:space="preserve"> </w:t>
      </w:r>
      <w:r w:rsidR="00C84B79">
        <w:rPr>
          <w:rFonts w:ascii="Times New Roman" w:hAnsi="Times New Roman" w:cs="Times New Roman"/>
          <w:sz w:val="28"/>
          <w:szCs w:val="28"/>
        </w:rPr>
        <w:t>января</w:t>
      </w:r>
      <w:r w:rsidR="00C21E16" w:rsidRPr="00597B5B">
        <w:rPr>
          <w:rFonts w:ascii="Times New Roman" w:hAnsi="Times New Roman" w:cs="Times New Roman"/>
          <w:sz w:val="28"/>
          <w:szCs w:val="28"/>
        </w:rPr>
        <w:t xml:space="preserve"> 201</w:t>
      </w:r>
      <w:r w:rsidR="00C84B79">
        <w:rPr>
          <w:rFonts w:ascii="Times New Roman" w:hAnsi="Times New Roman" w:cs="Times New Roman"/>
          <w:sz w:val="28"/>
          <w:szCs w:val="28"/>
        </w:rPr>
        <w:t>9</w:t>
      </w:r>
      <w:r w:rsidR="00C21E16" w:rsidRPr="00597B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1E16" w:rsidRDefault="00B01945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E1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главу сельского поселения Лямина.</w:t>
      </w:r>
    </w:p>
    <w:p w:rsidR="00C21E16" w:rsidRDefault="00C21E16" w:rsidP="00C21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С.Н. Ермолаев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B4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5C09B4">
      <w:pPr>
        <w:pStyle w:val="ConsPlusNormal"/>
        <w:widowControl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21E16" w:rsidRDefault="00C21E16" w:rsidP="005C09B4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C21E16" w:rsidRDefault="00C21E16" w:rsidP="005C09B4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09B4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5C09B4">
        <w:rPr>
          <w:rFonts w:ascii="Times New Roman" w:hAnsi="Times New Roman" w:cs="Times New Roman"/>
          <w:sz w:val="24"/>
          <w:szCs w:val="24"/>
        </w:rPr>
        <w:t xml:space="preserve"> от «</w:t>
      </w:r>
      <w:r w:rsidR="005C09B4" w:rsidRPr="005C09B4">
        <w:rPr>
          <w:rFonts w:ascii="Times New Roman" w:hAnsi="Times New Roman" w:cs="Times New Roman"/>
          <w:sz w:val="24"/>
          <w:szCs w:val="24"/>
        </w:rPr>
        <w:t>29</w:t>
      </w:r>
      <w:r w:rsidRPr="005C09B4">
        <w:rPr>
          <w:rFonts w:ascii="Times New Roman" w:hAnsi="Times New Roman" w:cs="Times New Roman"/>
          <w:sz w:val="24"/>
          <w:szCs w:val="24"/>
        </w:rPr>
        <w:t>»</w:t>
      </w:r>
      <w:r w:rsidR="005C09B4" w:rsidRPr="005C09B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5C09B4">
        <w:rPr>
          <w:rFonts w:ascii="Times New Roman" w:hAnsi="Times New Roman" w:cs="Times New Roman"/>
          <w:sz w:val="24"/>
          <w:szCs w:val="24"/>
        </w:rPr>
        <w:t xml:space="preserve"> 201</w:t>
      </w:r>
      <w:r w:rsidR="00C84B79" w:rsidRPr="005C09B4">
        <w:rPr>
          <w:rFonts w:ascii="Times New Roman" w:hAnsi="Times New Roman" w:cs="Times New Roman"/>
          <w:sz w:val="24"/>
          <w:szCs w:val="24"/>
        </w:rPr>
        <w:t>8</w:t>
      </w:r>
      <w:r w:rsidRPr="005C09B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B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C21E16" w:rsidRDefault="00C21E16" w:rsidP="005C09B4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«ХОЗЯЙСТВЕННО-ЭКСПЛУАТАЦИОННОЕ УПРАВЛЕНИЕ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Положение об оплате труда работников муниципального казенного учреждения «Хозяйственно-эксплуатационного управления администрации сельского поселения Лямина» (далее - Положение) определяет размер должностных окладов служащих и окладов рабочих, а также размеры ежемесячных и иных доплат.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Настоящее Положение определяет порядок и условия оплаты труда работников муниципального казенного учреждения «Хозяйственно- эксплуатационного управления администрации сельского поселения Лямина» (далее – учреждение) для осуществления успешного выполнения служащими должностных обязанностей, а рабочими - работ и обязанностей.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Выплаты, предусмотренные настоящим Положением, производятся в пределах средств, предусмотренных на данные цели по соответствующим показателям классификации операций сектора государственного управления.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C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может быть изменено по основаниям, предусмотренным действующим законодательством.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Оплата труда служащих и рабочих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21E16">
        <w:rPr>
          <w:rFonts w:ascii="Times New Roman" w:hAnsi="Times New Roman" w:cs="Times New Roman"/>
          <w:sz w:val="28"/>
          <w:szCs w:val="28"/>
        </w:rPr>
        <w:t xml:space="preserve">Должностные </w:t>
      </w:r>
      <w:hyperlink r:id="rId7" w:history="1">
        <w:r w:rsidR="00C21E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оклады</w:t>
        </w:r>
      </w:hyperlink>
      <w:r w:rsidR="00C21E16">
        <w:rPr>
          <w:rFonts w:ascii="Times New Roman" w:hAnsi="Times New Roman" w:cs="Times New Roman"/>
          <w:sz w:val="28"/>
          <w:szCs w:val="28"/>
        </w:rPr>
        <w:t xml:space="preserve"> служащих и оклады рабочих учреждения определяются в соответствии с приложением 1 к настоящему Положению.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Ежемесячные надбавки к должностному окладу работников: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21E16">
        <w:rPr>
          <w:rFonts w:ascii="Times New Roman" w:hAnsi="Times New Roman" w:cs="Times New Roman"/>
          <w:sz w:val="28"/>
          <w:szCs w:val="28"/>
        </w:rPr>
        <w:t xml:space="preserve">Ежемесячная надбавка за сложность и напряженность в труде устанавливается </w:t>
      </w:r>
      <w:r w:rsidR="00A06E85"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C21E16">
        <w:rPr>
          <w:rFonts w:ascii="Times New Roman" w:hAnsi="Times New Roman" w:cs="Times New Roman"/>
          <w:sz w:val="28"/>
          <w:szCs w:val="28"/>
        </w:rPr>
        <w:t>в размере до 25%.</w:t>
      </w:r>
    </w:p>
    <w:p w:rsidR="00A06E85" w:rsidRDefault="00A06E85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надбавка устанавливается </w:t>
      </w:r>
      <w:r w:rsidR="00C21E16">
        <w:rPr>
          <w:rFonts w:ascii="Times New Roman" w:hAnsi="Times New Roman" w:cs="Times New Roman"/>
          <w:sz w:val="28"/>
          <w:szCs w:val="28"/>
        </w:rPr>
        <w:t xml:space="preserve">распорядительным актом </w:t>
      </w:r>
      <w:r w:rsidR="00C21E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сельское поселение </w:t>
      </w:r>
      <w:proofErr w:type="spellStart"/>
      <w:r w:rsidR="00C21E16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C21E16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Ежемесячные доплаты и надбавки к окладу рабочих:</w:t>
      </w:r>
    </w:p>
    <w:p w:rsidR="002E077A" w:rsidRDefault="005C09B4" w:rsidP="002E077A">
      <w:pPr>
        <w:ind w:firstLine="720"/>
        <w:jc w:val="both"/>
      </w:pPr>
      <w:r>
        <w:lastRenderedPageBreak/>
        <w:t>2.3.1. </w:t>
      </w:r>
      <w:r w:rsidR="002E077A">
        <w:t>Ежемесячная надбавка к должностному окладу за сложность и напряженность в труде водителям служебного автотранспорта выплачивается  в размере, не превышающем 50% от должностного оклада.</w:t>
      </w:r>
    </w:p>
    <w:p w:rsidR="002E077A" w:rsidRDefault="005C09B4" w:rsidP="002E077A">
      <w:pPr>
        <w:ind w:firstLine="720"/>
        <w:jc w:val="both"/>
      </w:pPr>
      <w:r>
        <w:t>2.3.2. </w:t>
      </w:r>
      <w:r w:rsidR="002E077A">
        <w:t>Надбавка за классность устанавливается водителям служебного автотранспорта:</w:t>
      </w:r>
    </w:p>
    <w:p w:rsidR="002E077A" w:rsidRDefault="002E077A" w:rsidP="002E077A">
      <w:pPr>
        <w:ind w:firstLine="720"/>
        <w:jc w:val="both"/>
      </w:pPr>
      <w:r>
        <w:t>за 1 класс – 25 процентов от должностного оклада;</w:t>
      </w:r>
    </w:p>
    <w:p w:rsidR="002E077A" w:rsidRDefault="002E077A" w:rsidP="002E077A">
      <w:pPr>
        <w:ind w:firstLine="720"/>
        <w:jc w:val="both"/>
      </w:pPr>
      <w:r>
        <w:t>за 2 класс – 10 процентов от должностного оклада</w:t>
      </w:r>
    </w:p>
    <w:p w:rsidR="002E077A" w:rsidRDefault="002E077A" w:rsidP="002E077A">
      <w:pPr>
        <w:jc w:val="both"/>
      </w:pPr>
      <w:r>
        <w:tab/>
        <w:t>2.3.3. Доплата за техническое обслуживание автомобилей производится водителям служебного транспорта в размере 40% от должностного оклада.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077A">
        <w:rPr>
          <w:rFonts w:ascii="Times New Roman" w:hAnsi="Times New Roman" w:cs="Times New Roman"/>
          <w:sz w:val="28"/>
          <w:szCs w:val="28"/>
        </w:rPr>
        <w:t>3.</w:t>
      </w:r>
      <w:r w:rsidR="005C09B4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законодательством.</w:t>
      </w:r>
    </w:p>
    <w:p w:rsidR="00C21E16" w:rsidRDefault="00C21E16" w:rsidP="00C21E16">
      <w:pPr>
        <w:ind w:firstLine="567"/>
        <w:jc w:val="both"/>
      </w:pPr>
      <w:r>
        <w:t>2.</w:t>
      </w:r>
      <w:r w:rsidR="002E077A">
        <w:t>3.</w:t>
      </w:r>
      <w:r w:rsidR="005C09B4">
        <w:t>5. </w:t>
      </w:r>
      <w:r>
        <w:t>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C21E16" w:rsidRDefault="005C09B4" w:rsidP="00C21E16">
      <w:pPr>
        <w:ind w:firstLine="567"/>
        <w:jc w:val="both"/>
      </w:pPr>
      <w:r>
        <w:t>2.4. </w:t>
      </w:r>
      <w:r w:rsidR="00C21E16">
        <w:t>Выплаты, указанные в настоящем разделе, начисляются к должностному окладу и не образуют увеличения должностного оклада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Дополнительные выплаты рабочим и служащим учреждения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их осуществления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Премирование работников учреждения производится за безупречное выполнение должностных обязанностей, инициативность в целях повышения эффективности и качества труда, обеспечения материальной заинтересованности каждого работника.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Ежемесячное премирование директора учреждения устанавливается распорядительным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Учредителя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Ежемесячное премирование работников устанавливается приказом директора учреждения. Размер ежемесячного премирования составляет 20 процентов. 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Ежемесячное премирование в максимальном размере выплачивается работникам при выполнении следующих условий: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C21E16">
        <w:rPr>
          <w:rFonts w:ascii="Times New Roman" w:hAnsi="Times New Roman" w:cs="Times New Roman"/>
          <w:sz w:val="28"/>
          <w:szCs w:val="28"/>
        </w:rPr>
        <w:t>Качественное и своевременное выполнение должностных обязанностей, предусмотренных трудовым договором, должностной инструкцией.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C21E16">
        <w:rPr>
          <w:rFonts w:ascii="Times New Roman" w:hAnsi="Times New Roman" w:cs="Times New Roman"/>
          <w:sz w:val="28"/>
          <w:szCs w:val="28"/>
        </w:rPr>
        <w:t>Качественное и своевременное выполнение планов работы, муниципальных правовых актов, поручений непосредственного руководителя.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C21E16">
        <w:rPr>
          <w:rFonts w:ascii="Times New Roman" w:hAnsi="Times New Roman" w:cs="Times New Roman"/>
          <w:sz w:val="28"/>
          <w:szCs w:val="28"/>
        </w:rPr>
        <w:t>Соблюдение трудовой дисциплины, правил деловой этики.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3.4.4. </w:t>
      </w:r>
      <w:r w:rsidR="00C21E16">
        <w:rPr>
          <w:rFonts w:ascii="Times New Roman" w:hAnsi="Times New Roman" w:cs="Times New Roman"/>
          <w:sz w:val="28"/>
          <w:szCs w:val="28"/>
        </w:rPr>
        <w:t>Соблюдение сроков предоставления установленной отчетности, информации.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3.5. </w:t>
      </w:r>
      <w:r w:rsidR="00C21E16">
        <w:rPr>
          <w:rFonts w:ascii="Times New Roman" w:hAnsi="Times New Roman" w:cs="Times New Roman"/>
          <w:sz w:val="28"/>
          <w:szCs w:val="28"/>
        </w:rPr>
        <w:t>Ежемесячное премирование выплачивается за фактически отработанное время за истекший месяц. Фактически отработанное время для расчета размера ежемесячного премирования определяется согласно табелю учета рабочего времени.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Порядок выплаты ежемесячного премирования: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="00C21E16">
        <w:rPr>
          <w:rFonts w:ascii="Times New Roman" w:hAnsi="Times New Roman" w:cs="Times New Roman"/>
          <w:sz w:val="28"/>
          <w:szCs w:val="28"/>
        </w:rPr>
        <w:t xml:space="preserve">Размер ежемесячного премирования может быть снижен при невыполнении условий, установленных </w:t>
      </w:r>
      <w:hyperlink r:id="rId8" w:history="1">
        <w:r w:rsidR="00C21E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3.4</w:t>
        </w:r>
      </w:hyperlink>
      <w:r w:rsidR="00C21E16">
        <w:rPr>
          <w:rFonts w:ascii="Times New Roman" w:hAnsi="Times New Roman" w:cs="Times New Roman"/>
          <w:sz w:val="28"/>
          <w:szCs w:val="28"/>
        </w:rPr>
        <w:t>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</w:t>
      </w:r>
      <w:r w:rsidR="00C21E16">
        <w:rPr>
          <w:rFonts w:ascii="Times New Roman" w:hAnsi="Times New Roman" w:cs="Times New Roman"/>
          <w:sz w:val="28"/>
          <w:szCs w:val="28"/>
        </w:rPr>
        <w:t>Снижение размера ежемесячного премирования оформляется соответствующим приказом директора муниципального казенного учреждения.</w:t>
      </w:r>
    </w:p>
    <w:p w:rsidR="00C21E16" w:rsidRDefault="0064607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21E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3.6.</w:t>
        </w:r>
      </w:hyperlink>
      <w:r w:rsidR="00C21E16">
        <w:rPr>
          <w:rFonts w:ascii="Times New Roman" w:hAnsi="Times New Roman" w:cs="Times New Roman"/>
          <w:sz w:val="28"/>
          <w:szCs w:val="28"/>
        </w:rPr>
        <w:t>3. Перечень нарушений, за которые производится снижение размера ежемесячного премирования: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Look w:val="01E0"/>
      </w:tblPr>
      <w:tblGrid>
        <w:gridCol w:w="594"/>
        <w:gridCol w:w="5322"/>
        <w:gridCol w:w="1568"/>
        <w:gridCol w:w="2200"/>
      </w:tblGrid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снижения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работе без уважительной 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по качеству выполненной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должностных обязанностей, некачественная, неквалифицированная подготовка и оформление документов, установленной        отчетности, недостоверность отчетных данных,         некачественное, несвоевременное выполнение планов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установленной отчетности, выполнения определенного задания, предоставление неверной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техники безопасности и пожарной безопасности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задания руководителя, невыполнение поручений руководителя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учете материальных средств, допущение недостач, хищений, порчи имущества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рабочего времени в личных целях без согласования с непосредственным начальником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трудовой дисциплины,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деловой этики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обязанностей, определенных характеристиками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на работе в нетрезвом состоянии, употребление спиртных напитков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Опоздание на работу или уход с работы раньше положенного времени без уважительных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C21E16" w:rsidTr="00682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6" w:rsidRDefault="00A06E85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дисциплинарного взыскания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16" w:rsidRDefault="00C21E16" w:rsidP="00682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в месяце, в котором применено дисциплинарное взыскание</w:t>
            </w:r>
          </w:p>
        </w:tc>
      </w:tr>
    </w:tbl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64607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1E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3.6.6</w:t>
        </w:r>
      </w:hyperlink>
      <w:r w:rsidR="00C21E16">
        <w:rPr>
          <w:rFonts w:ascii="Times New Roman" w:hAnsi="Times New Roman" w:cs="Times New Roman"/>
          <w:sz w:val="28"/>
          <w:szCs w:val="28"/>
        </w:rPr>
        <w:t>. Решение о снижении ежемесячного премирования может быть обжаловано в установленном законодательством порядке. Факт обжалования не приостанавливает действие решения о снижении ежемесячного премирования.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Премирование по результатам работы за год: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Работникам учреждения выплачивается премия по результатам работы за год, при условии обеспечения указанных выплат финансовыми средствами, не ограничивается фиксированным размером.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3.7.2. </w:t>
      </w:r>
      <w:r w:rsidR="00C21E16">
        <w:rPr>
          <w:rFonts w:ascii="Times New Roman" w:hAnsi="Times New Roman" w:cs="Times New Roman"/>
          <w:sz w:val="28"/>
          <w:szCs w:val="28"/>
        </w:rPr>
        <w:t>Премирование по результатам работы за год директора учреждения производится распорядительным актом Учредителя учреждения.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Премирование по результатам работы за год осуществляется на основании приказа директора учреждения.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по результатам работы за год осуществляется в пределах фонда оплаты труда. Размер премии определяется директором учреждения.</w:t>
      </w:r>
    </w:p>
    <w:p w:rsidR="00C21E16" w:rsidRDefault="00C21E16" w:rsidP="00C21E16">
      <w:pPr>
        <w:tabs>
          <w:tab w:val="left" w:pos="0"/>
        </w:tabs>
        <w:jc w:val="both"/>
      </w:pPr>
      <w:r>
        <w:t xml:space="preserve">       3.7.4. Премия в полном размере выплачивается работникам, которые проработали весь календарный квартал, год в учреждении.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Пропорционально отработанному времени в календарном году премия выплачивается работникам, проработавшим неполный календарный год: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вернувшимся на работу после отпуска по уходу за ребенком до достижения им возраста трех лет;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уволившимся с работы в порядке перевода, в связи с призывом на военную службу, уходом на пенсию, поступлением в учебное заведение, в связи с сокращением штата или численности, в связи с выездом за пределы районов Крайнего Севера и местностей, к ним приравненных;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семьи или иждивенцам умершего работника.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В отработанное время в календарном году, для расчета размера премии по результатам работы за год, включается время работы по табелю рабочего времени. В период для расчета размера премии не включаются дни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отпуска, дни по временной нетрудоспособности, дни отпуска без сохранения заработной платы.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Премия по результатам работы за год не выплачивается уволенным в течение календарного квартала, года по собственному желанию и за виновные действия.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Работникам учреждения один раз в календарном году производится единовременная выплата на профилактику заболеваний.</w:t>
      </w:r>
    </w:p>
    <w:p w:rsidR="00C21E16" w:rsidRDefault="005C09B4" w:rsidP="00C21E16">
      <w:pPr>
        <w:ind w:firstLine="540"/>
        <w:jc w:val="both"/>
      </w:pPr>
      <w:r>
        <w:t>3.8.1. </w:t>
      </w:r>
      <w:r w:rsidR="00C21E16">
        <w:t>Единовременная выплата на профилактику заболеваний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находящихся в отпуске по уходу за ребенком до достижения им возраста трех лет.</w:t>
      </w:r>
    </w:p>
    <w:p w:rsidR="00C21E16" w:rsidRDefault="00C21E16" w:rsidP="00C21E16">
      <w:pPr>
        <w:jc w:val="both"/>
      </w:pPr>
      <w:r>
        <w:tab/>
        <w:t xml:space="preserve">3.8.2. 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 на профилактику заболеваний. </w:t>
      </w:r>
    </w:p>
    <w:p w:rsidR="00C21E16" w:rsidRDefault="005C09B4" w:rsidP="00C21E16">
      <w:pPr>
        <w:jc w:val="both"/>
      </w:pPr>
      <w:r>
        <w:tab/>
        <w:t>3.8.3. </w:t>
      </w:r>
      <w:r w:rsidR="00C21E16">
        <w:t xml:space="preserve">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отпуска. </w:t>
      </w:r>
    </w:p>
    <w:p w:rsidR="00C21E16" w:rsidRDefault="005C09B4" w:rsidP="00C21E16">
      <w:pPr>
        <w:jc w:val="both"/>
      </w:pPr>
      <w:r>
        <w:tab/>
        <w:t>3.8.4. </w:t>
      </w:r>
      <w:r w:rsidR="00C21E16">
        <w:t>Выплата производится на основании письменного заявления работника по основному месту работы и основной занимаемой должности, проработавшего в учреждении шесть месяцев.</w:t>
      </w:r>
    </w:p>
    <w:p w:rsidR="00C21E16" w:rsidRDefault="005C09B4" w:rsidP="00C21E16">
      <w:pPr>
        <w:jc w:val="both"/>
      </w:pPr>
      <w:r>
        <w:tab/>
        <w:t>3.8.5. </w:t>
      </w:r>
      <w:r w:rsidR="00C21E16">
        <w:t>Единовременная выплата на профилактику заболеваний производится один раз в год, в размере двух должностных окладов с учетом районного коэффициента и северной надбавки по основной занимаемой должности.</w:t>
      </w:r>
    </w:p>
    <w:p w:rsidR="00C21E16" w:rsidRDefault="005C09B4" w:rsidP="00C21E16">
      <w:pPr>
        <w:jc w:val="both"/>
      </w:pPr>
      <w:r>
        <w:tab/>
        <w:t>3.8.6. </w:t>
      </w:r>
      <w:r w:rsidR="00C21E16">
        <w:t>Выплата не зависит от итогов оценки труда работника.</w:t>
      </w:r>
    </w:p>
    <w:p w:rsidR="00C21E16" w:rsidRDefault="00C21E16" w:rsidP="00C21E16">
      <w:pPr>
        <w:jc w:val="both"/>
      </w:pPr>
      <w:r>
        <w:tab/>
        <w:t>3.8.7. Работники, вновь принятые на работу, не отработавшие полный календарный год, имеют право на единовременную выплату в размере пропорционально отработанному времени, кроме принятых работников из МКУК «Ляминский ЦДиТ».</w:t>
      </w:r>
    </w:p>
    <w:p w:rsidR="00C21E16" w:rsidRDefault="005C09B4" w:rsidP="00C21E16">
      <w:pPr>
        <w:jc w:val="both"/>
      </w:pPr>
      <w:r>
        <w:tab/>
        <w:t>3.8.8. </w:t>
      </w:r>
      <w:r w:rsidR="00C21E16">
        <w:t>Работнику учреждения, работающему по основному месту работы, согласно занимаемой должности на неполную ставку, выплата к отпуску производится в процентном соотношении к должностному окладу (окладу).</w:t>
      </w:r>
    </w:p>
    <w:p w:rsidR="00C21E16" w:rsidRDefault="00C21E16" w:rsidP="00C21E16">
      <w:pPr>
        <w:jc w:val="both"/>
      </w:pPr>
      <w:r>
        <w:rPr>
          <w:sz w:val="26"/>
          <w:szCs w:val="26"/>
        </w:rPr>
        <w:tab/>
        <w:t>3</w:t>
      </w:r>
      <w:r>
        <w:t xml:space="preserve">.8.9.  Единовременная выплата не производится: </w:t>
      </w:r>
    </w:p>
    <w:p w:rsidR="00C21E16" w:rsidRDefault="00C21E16" w:rsidP="00C21E16">
      <w:pPr>
        <w:jc w:val="both"/>
      </w:pPr>
      <w:r>
        <w:tab/>
        <w:t>- работникам, принятым на работу по совместительству;</w:t>
      </w:r>
    </w:p>
    <w:p w:rsidR="00C21E16" w:rsidRDefault="00C21E16" w:rsidP="00C21E16">
      <w:pPr>
        <w:jc w:val="both"/>
      </w:pPr>
      <w:r>
        <w:tab/>
        <w:t>- работникам, заключившим срочный трудовой договор (сроком до двух месяцев);</w:t>
      </w:r>
    </w:p>
    <w:p w:rsidR="00C21E16" w:rsidRDefault="00C21E16" w:rsidP="00C21E16">
      <w:pPr>
        <w:jc w:val="both"/>
      </w:pPr>
      <w:r>
        <w:tab/>
        <w:t>- работникам, уволенным в течение календарного года по собственному желанию и за виновные действия.</w:t>
      </w:r>
    </w:p>
    <w:p w:rsidR="00C21E16" w:rsidRDefault="00C21E16" w:rsidP="00C21E16">
      <w:pPr>
        <w:ind w:firstLine="540"/>
        <w:jc w:val="both"/>
      </w:pPr>
      <w:r>
        <w:t>3.8.10. Единовременная выплата к отпуску на профилактику заболеваний производится за счет средств, предусмотренных сметой, планом финансово-хозяйственной деятельности учреждения на соответствующий финансовый год.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Материальная помощь.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Материальная помощь в связи со смертью близких родственников (родители, муж (жена), дети) выплачивается работнику по приказу директора учреждения в размере 10 тыс. рублей.</w:t>
      </w:r>
    </w:p>
    <w:p w:rsidR="00C21E16" w:rsidRDefault="005C09B4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3.9.2. </w:t>
      </w:r>
      <w:r w:rsidR="00C21E16">
        <w:rPr>
          <w:rFonts w:ascii="Times New Roman" w:hAnsi="Times New Roman" w:cs="Times New Roman"/>
          <w:sz w:val="28"/>
          <w:szCs w:val="28"/>
        </w:rPr>
        <w:t>Материальная помощь в связи со смертью работника выплачивается его родственникам по приказу директора учреждения в размере 10 тыс. рублей.</w:t>
      </w:r>
    </w:p>
    <w:p w:rsidR="00C21E16" w:rsidRDefault="00C21E16" w:rsidP="00C21E16">
      <w:pPr>
        <w:ind w:firstLine="540"/>
        <w:jc w:val="both"/>
      </w:pPr>
      <w:r>
        <w:t xml:space="preserve">3.10. Работникам учреждения может производиться единовременная выплата к юбилейным, праздничным датам и профессиональным праздникам, в порядке, установленном коллективным договором, локальными нормативными актами учреждения в размере, не превышающем месячный фонд оплаты труда. </w:t>
      </w:r>
    </w:p>
    <w:p w:rsidR="00C21E16" w:rsidRDefault="00C21E16" w:rsidP="00C21E16">
      <w:pPr>
        <w:jc w:val="both"/>
      </w:pPr>
      <w:r>
        <w:tab/>
        <w:t>Юбилейными датами работников считаются 50 лет и далее через каждые 5 лет.</w:t>
      </w:r>
    </w:p>
    <w:p w:rsidR="00C21E16" w:rsidRDefault="00C21E16" w:rsidP="00C21E16">
      <w:pPr>
        <w:jc w:val="both"/>
      </w:pPr>
      <w:r>
        <w:tab/>
        <w:t>Данная норма распространяется на работников, состоящих в штате учреждения на дату издания приказа о единовременной выплате, а в отношении руководителей учреждения на дату подписания распоряжения администрации сельского поселения Лямина, за исключением работников, находящихся в отпуске по уходу за ребенком до достижения им возраста трех лет.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3.11. Размер дополнительных выплат, установленных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>, определяется из расчета месячного фонда оплаты труда работника на день издания приказа директора учреждения о соответствующей выплате, включающего в себя: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должностной оклад;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надбавку за сложность и напряженность в труде;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премирование;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доплату за работу с вредными условиями труда;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процентную надбавку к заработной плате за работу в районах Крайнего Севера и приравненных к ним местностях;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за работу в районах Крайнего Севера и приравненных к ним местностях.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для лиц, указанных в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пункта 3.7.5</w:t>
        </w:r>
      </w:hyperlink>
      <w:r>
        <w:rPr>
          <w:rFonts w:ascii="Times New Roman" w:hAnsi="Times New Roman" w:cs="Times New Roman"/>
          <w:sz w:val="28"/>
          <w:szCs w:val="28"/>
        </w:rPr>
        <w:t>, определяется из расчета месячного фонда оплаты труда, действующего на момент прекращения трудового договора.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Размер дополнительных выплат, установленных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>, для лиц, работающих на условиях неполного рабочего времени, определяется из расчета месячного фонда оплаты труда, скорректированного на продолжительность рабочего времени, установленную работнику на период работы в условиях неполного рабочего времени.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выплаты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Выплата единовременной денежной выплаты при выходе на пенсию производится руководителям, работникам, выходящим на пенсию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возрасту (впервые) и прекращающим трудовую деятельность, при наличии стажа работы не менее десяти лет в муниципальных учреждениях администрации сельского поселения Лямина в размере пяти должностных окладов (окладов), установленных на момент выхода на пенсию.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является приказ директора учреждения об увольнении соответствующего работника в связи с выходом на пенсию и осуществлении выплаты.</w:t>
      </w:r>
    </w:p>
    <w:p w:rsidR="00C21E16" w:rsidRDefault="005C09B4" w:rsidP="00C21E16">
      <w:pPr>
        <w:ind w:firstLine="540"/>
        <w:jc w:val="both"/>
      </w:pPr>
      <w:r>
        <w:t>4.2. </w:t>
      </w:r>
      <w:r w:rsidR="00C21E16">
        <w:t xml:space="preserve">Единовременная выплата работникам учреждения, впервые вступающим   в брак, выплачивается в размере месячного фонда оплаты труда по занимаемой должности. </w:t>
      </w:r>
    </w:p>
    <w:p w:rsidR="00C21E16" w:rsidRDefault="005C09B4" w:rsidP="00C21E16">
      <w:pPr>
        <w:jc w:val="both"/>
      </w:pPr>
      <w:r>
        <w:tab/>
        <w:t xml:space="preserve">4.3. </w:t>
      </w:r>
      <w:r w:rsidR="00C21E16">
        <w:t xml:space="preserve">Компенсация расходов на приобретение путевки для санаторно-курортного лечения работника учреждения производится в размере 70 % стоимости путевки, но не более 25 тыс. рублей, один раз в три года в пределах Российской Федерации. 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Приобретение путевки осуществляется работником учреждения самостоятельно, стоимость путевки возмещается по возвращению, при предоставлении соответствующих документов, перечень которых утверждается локальным актом учреждения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945" w:rsidRDefault="00B0194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945" w:rsidRDefault="00B0194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945" w:rsidRDefault="00B0194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945" w:rsidRDefault="00B0194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945" w:rsidRDefault="00B0194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945" w:rsidRDefault="00B0194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5C09B4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«Хозяйственно-эксплуатационное управление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РАБОЧИХ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«ХОЗЯЙСТВЕННО-ЭКСПЛУАТАЦИОННОЕ УПРАВЛЕНИЕ АДМИНИСТРАЦИИ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ЛЯМИНА»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A06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7"/>
        <w:gridCol w:w="1701"/>
      </w:tblGrid>
      <w:tr w:rsidR="00A06E85" w:rsidTr="006829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A06E85" w:rsidTr="006829C1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                               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5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5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A06E85" w:rsidTr="006829C1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</w:t>
            </w:r>
          </w:p>
        </w:tc>
      </w:tr>
      <w:tr w:rsidR="00172470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172470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172470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172470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470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172470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9400,00</w:t>
            </w:r>
          </w:p>
        </w:tc>
      </w:tr>
    </w:tbl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5C09B4">
      <w:pPr>
        <w:pStyle w:val="ConsPlusNormal"/>
        <w:widowControl/>
        <w:tabs>
          <w:tab w:val="left" w:pos="43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5C09B4">
      <w:pPr>
        <w:pStyle w:val="ConsPlusNormal"/>
        <w:widowControl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1E16" w:rsidRDefault="00C21E16" w:rsidP="005C09B4">
      <w:pPr>
        <w:pStyle w:val="ConsPlusNormal"/>
        <w:widowControl/>
        <w:tabs>
          <w:tab w:val="left" w:pos="4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C21E16" w:rsidRDefault="00C21E16" w:rsidP="005C09B4">
      <w:pPr>
        <w:pStyle w:val="ConsPlusNormal"/>
        <w:widowControl/>
        <w:tabs>
          <w:tab w:val="left" w:pos="4395"/>
        </w:tabs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</w:t>
      </w:r>
    </w:p>
    <w:p w:rsidR="00C21E16" w:rsidRDefault="00C21E16" w:rsidP="005C09B4">
      <w:pPr>
        <w:pStyle w:val="ConsPlusNormal"/>
        <w:widowControl/>
        <w:tabs>
          <w:tab w:val="left" w:pos="4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«Хозяйственно-эксплуатационное управление</w:t>
      </w:r>
    </w:p>
    <w:p w:rsidR="00C21E16" w:rsidRDefault="00C21E16" w:rsidP="005C09B4">
      <w:pPr>
        <w:pStyle w:val="ConsPlusNormal"/>
        <w:widowControl/>
        <w:tabs>
          <w:tab w:val="left" w:pos="4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«ХОЗЯЙСТВЕННО-ЭКСПЛУАТАЦИОННОЕ УПРАВЛЕНИЕ АДМИНИСТРАЦИИ СЕЛЬСКОГО ПОСЕЛЕНИЯ ЛЯМИНА», 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ЗАНЯТЫХ НА РАБОТАХ С ВРЕДНЫМИ УСЛОВИЯМИ ТРУДА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Уборщик служебных помещений</w:t>
      </w:r>
    </w:p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C21E16" w:rsidRDefault="00C21E16" w:rsidP="00C21E16"/>
    <w:p w:rsidR="00DE2D02" w:rsidRPr="00C21E16" w:rsidRDefault="00DE2D02" w:rsidP="00C21E16"/>
    <w:sectPr w:rsidR="00DE2D02" w:rsidRPr="00C21E16" w:rsidSect="006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62C"/>
    <w:multiLevelType w:val="hybridMultilevel"/>
    <w:tmpl w:val="62F85F84"/>
    <w:lvl w:ilvl="0" w:tplc="B574C2C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FE7D99"/>
    <w:multiLevelType w:val="hybridMultilevel"/>
    <w:tmpl w:val="80604FFE"/>
    <w:lvl w:ilvl="0" w:tplc="2CFAD8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A4"/>
    <w:rsid w:val="000708A5"/>
    <w:rsid w:val="00172470"/>
    <w:rsid w:val="001B0A55"/>
    <w:rsid w:val="002D6FF5"/>
    <w:rsid w:val="002E077A"/>
    <w:rsid w:val="003D27F9"/>
    <w:rsid w:val="00493EA4"/>
    <w:rsid w:val="004E7B7A"/>
    <w:rsid w:val="00597B5B"/>
    <w:rsid w:val="005C09B4"/>
    <w:rsid w:val="00646076"/>
    <w:rsid w:val="006829C1"/>
    <w:rsid w:val="00695C57"/>
    <w:rsid w:val="00A06E85"/>
    <w:rsid w:val="00A45608"/>
    <w:rsid w:val="00B01945"/>
    <w:rsid w:val="00B32945"/>
    <w:rsid w:val="00C21E16"/>
    <w:rsid w:val="00C84B79"/>
    <w:rsid w:val="00DE2D02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09AB3B28DF4F91F3DEDCFDF50687FB2BD6843A7E5955D8E3E227EEDD9A8AF8F0AE2CBBE196AC6254A5Ev8r4E" TargetMode="External"/><Relationship Id="rId13" Type="http://schemas.openxmlformats.org/officeDocument/2006/relationships/hyperlink" Target="consultantplus://offline/ref=87309AB3B28DF4F91F3DEDCFDF50687FB2BD6843A7E5955D8E3E227EEDD9A8AF8F0AE2CBBE196AC6254B5Cv8r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09AB3B28DF4F91F3DEDCFDF50687FB2BD6843A7E5955D8E3E227EEDD9A8AF8F0AE2CBBE196AC6254B5Bv8r2E" TargetMode="External"/><Relationship Id="rId12" Type="http://schemas.openxmlformats.org/officeDocument/2006/relationships/hyperlink" Target="consultantplus://offline/ref=87309AB3B28DF4F91F3DEDCFDF50687FB2BD6843A7E5955D8E3E227EEDD9A8AF8F0AE2CBBE196AC6254A52v8r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309AB3B28DF4F91F3DEDCFDF50687FB2BD6843A7E5955D8E3E227EEDD9A8AF8F0AE2CBBE196AC6254A52v8r2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309AB3B28DF4F91F3DEDCFDF50687FB2BD6843A7E5955D8E3E227EEDD9A8AF8F0AE2CBBE196AC6254A5Bv8r7E" TargetMode="External"/><Relationship Id="rId11" Type="http://schemas.openxmlformats.org/officeDocument/2006/relationships/hyperlink" Target="consultantplus://offline/ref=87309AB3B28DF4F91F3DEDCFDF50687FB2BD6843A7E5955D8E3E227EEDD9A8AF8F0AE2CBBE196AC6254A5Dv8r1E" TargetMode="External"/><Relationship Id="rId5" Type="http://schemas.openxmlformats.org/officeDocument/2006/relationships/hyperlink" Target="consultantplus://offline/ref=87309AB3B28DF4F91F3DF3C2C93C3F70BCBF3F4FA0E6C500D9387521BDDFFDEFCF0CB081vFr9E" TargetMode="External"/><Relationship Id="rId15" Type="http://schemas.openxmlformats.org/officeDocument/2006/relationships/hyperlink" Target="consultantplus://offline/ref=87309AB3B28DF4F91F3DEDCFDF50687FB2BD6843A7E5955D8E3E227EEDD9A8AF8F0AE2CBBE196AC6254A5Dv8r1E" TargetMode="External"/><Relationship Id="rId10" Type="http://schemas.openxmlformats.org/officeDocument/2006/relationships/hyperlink" Target="consultantplus://offline/ref=87309AB3B28DF4F91F3DEDCFDF50687FB2BD6843A7EA945D8B3E227EEDD9A8AF8F0AE2CBBE196AC6254A5Bv8r4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09AB3B28DF4F91F3DEDCFDF50687FB2BD6843A7EA945D8B3E227EEDD9A8AF8F0AE2CBBE196AC6254A5Bv8r4E" TargetMode="External"/><Relationship Id="rId14" Type="http://schemas.openxmlformats.org/officeDocument/2006/relationships/hyperlink" Target="consultantplus://offline/ref=87309AB3B28DF4F91F3DEDCFDF50687FB2BD6843A7E5955D8E3E227EEDD9A8AF8F0AE2CBBE196AC6254A53v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</cp:revision>
  <cp:lastPrinted>2018-10-29T09:22:00Z</cp:lastPrinted>
  <dcterms:created xsi:type="dcterms:W3CDTF">2018-10-23T07:45:00Z</dcterms:created>
  <dcterms:modified xsi:type="dcterms:W3CDTF">2018-10-29T09:24:00Z</dcterms:modified>
</cp:coreProperties>
</file>