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39" w:rsidRPr="009B0343" w:rsidRDefault="00185639" w:rsidP="00B833A2">
      <w:pPr>
        <w:ind w:right="-2"/>
        <w:jc w:val="both"/>
        <w:rPr>
          <w:rStyle w:val="aa"/>
          <w:sz w:val="18"/>
          <w:szCs w:val="18"/>
          <w:lang w:val="ru-RU"/>
        </w:rPr>
      </w:pPr>
    </w:p>
    <w:p w:rsidR="00185639" w:rsidRPr="009B0343" w:rsidRDefault="00185639" w:rsidP="00B833A2">
      <w:pPr>
        <w:ind w:right="-2"/>
        <w:jc w:val="both"/>
        <w:rPr>
          <w:rStyle w:val="aa"/>
          <w:sz w:val="18"/>
          <w:szCs w:val="18"/>
          <w:lang w:val="ru-RU"/>
        </w:rPr>
      </w:pPr>
    </w:p>
    <w:p w:rsidR="00185639" w:rsidRDefault="00185639" w:rsidP="00185639">
      <w:pPr>
        <w:autoSpaceDE w:val="0"/>
        <w:autoSpaceDN w:val="0"/>
        <w:adjustRightInd w:val="0"/>
        <w:ind w:firstLine="567"/>
        <w:jc w:val="right"/>
        <w:rPr>
          <w:rFonts w:ascii="TimesNewRomanPSMT" w:eastAsiaTheme="minorHAnsi" w:hAnsi="TimesNewRomanPSMT" w:cs="TimesNewRomanPSMT"/>
          <w:sz w:val="28"/>
          <w:szCs w:val="28"/>
          <w:lang w:val="ru-RU" w:eastAsia="en-US"/>
        </w:rPr>
      </w:pPr>
    </w:p>
    <w:p w:rsidR="00185639" w:rsidRDefault="00185639" w:rsidP="00185639">
      <w:pPr>
        <w:autoSpaceDE w:val="0"/>
        <w:autoSpaceDN w:val="0"/>
        <w:adjustRightInd w:val="0"/>
        <w:ind w:firstLine="567"/>
        <w:jc w:val="center"/>
        <w:rPr>
          <w:rFonts w:ascii="TimesNewRomanPSMT" w:eastAsiaTheme="minorHAnsi" w:hAnsi="TimesNewRomanPSMT" w:cs="TimesNewRomanPSMT"/>
          <w:sz w:val="28"/>
          <w:szCs w:val="28"/>
          <w:lang w:val="ru-RU" w:eastAsia="en-US"/>
        </w:rPr>
      </w:pPr>
      <w:r w:rsidRPr="00C1569D">
        <w:rPr>
          <w:rFonts w:ascii="TimesNewRomanPSMT" w:eastAsiaTheme="minorHAnsi" w:hAnsi="TimesNewRomanPSMT" w:cs="TimesNewRomanPSMT"/>
          <w:sz w:val="28"/>
          <w:szCs w:val="28"/>
          <w:lang w:val="ru-RU" w:eastAsia="en-US"/>
        </w:rPr>
        <w:t>Вниманию хозяйствующих субъектов, осуществляющих деятельность</w:t>
      </w:r>
    </w:p>
    <w:p w:rsidR="00185639" w:rsidRPr="000C089B" w:rsidRDefault="00185639" w:rsidP="00185639">
      <w:pPr>
        <w:autoSpaceDE w:val="0"/>
        <w:autoSpaceDN w:val="0"/>
        <w:adjustRightInd w:val="0"/>
        <w:ind w:firstLine="567"/>
        <w:jc w:val="center"/>
        <w:rPr>
          <w:rFonts w:ascii="TimesNewRomanPSMT" w:eastAsiaTheme="minorHAnsi" w:hAnsi="TimesNewRomanPSMT" w:cs="TimesNewRomanPSMT"/>
          <w:sz w:val="28"/>
          <w:szCs w:val="28"/>
          <w:lang w:val="ru-RU" w:eastAsia="en-US"/>
        </w:rPr>
      </w:pPr>
      <w:r w:rsidRPr="00C1569D">
        <w:rPr>
          <w:rFonts w:ascii="TimesNewRomanPSMT" w:eastAsiaTheme="minorHAnsi" w:hAnsi="TimesNewRomanPSMT" w:cs="TimesNewRomanPSMT"/>
          <w:sz w:val="28"/>
          <w:szCs w:val="28"/>
          <w:lang w:val="ru-RU" w:eastAsia="en-US"/>
        </w:rPr>
        <w:t xml:space="preserve"> на территории</w:t>
      </w:r>
      <w:r w:rsidR="00133C86">
        <w:rPr>
          <w:rFonts w:ascii="TimesNewRomanPSMT" w:eastAsiaTheme="minorHAnsi" w:hAnsi="TimesNewRomanPSMT" w:cs="TimesNewRomanPSMT"/>
          <w:sz w:val="28"/>
          <w:szCs w:val="28"/>
          <w:lang w:val="ru-RU" w:eastAsia="en-US"/>
        </w:rPr>
        <w:t xml:space="preserve"> сельского поселения Лямина</w:t>
      </w:r>
      <w:bookmarkStart w:id="0" w:name="_GoBack"/>
      <w:bookmarkEnd w:id="0"/>
    </w:p>
    <w:p w:rsidR="00185639" w:rsidRDefault="00185639" w:rsidP="00185639">
      <w:pPr>
        <w:autoSpaceDE w:val="0"/>
        <w:autoSpaceDN w:val="0"/>
        <w:adjustRightInd w:val="0"/>
        <w:ind w:firstLine="567"/>
        <w:jc w:val="right"/>
        <w:rPr>
          <w:rFonts w:ascii="TimesNewRomanPSMT" w:eastAsiaTheme="minorHAnsi" w:hAnsi="TimesNewRomanPSMT" w:cs="TimesNewRomanPSMT"/>
          <w:sz w:val="28"/>
          <w:szCs w:val="28"/>
          <w:lang w:val="ru-RU" w:eastAsia="en-US"/>
        </w:rPr>
      </w:pPr>
    </w:p>
    <w:p w:rsidR="000C089B" w:rsidRDefault="00185639" w:rsidP="00814F14">
      <w:pPr>
        <w:autoSpaceDE w:val="0"/>
        <w:autoSpaceDN w:val="0"/>
        <w:adjustRightInd w:val="0"/>
        <w:ind w:left="-851" w:firstLine="425"/>
        <w:jc w:val="both"/>
        <w:rPr>
          <w:rFonts w:ascii="TimesNewRomanPSMT" w:eastAsiaTheme="minorHAnsi" w:hAnsi="TimesNewRomanPSMT" w:cs="TimesNewRomanPSMT"/>
          <w:sz w:val="28"/>
          <w:szCs w:val="28"/>
          <w:lang w:val="ru-RU" w:eastAsia="en-US"/>
        </w:rPr>
      </w:pPr>
      <w:r>
        <w:rPr>
          <w:rFonts w:ascii="TimesNewRomanPSMT" w:eastAsiaTheme="minorHAnsi" w:hAnsi="TimesNewRomanPSMT" w:cs="TimesNewRomanPSMT"/>
          <w:sz w:val="28"/>
          <w:szCs w:val="28"/>
          <w:lang w:val="ru-RU" w:eastAsia="en-US"/>
        </w:rPr>
        <w:t>П</w:t>
      </w:r>
      <w:r w:rsidR="000C089B">
        <w:rPr>
          <w:rFonts w:ascii="TimesNewRomanPSMT" w:eastAsiaTheme="minorHAnsi" w:hAnsi="TimesNewRomanPSMT" w:cs="TimesNewRomanPSMT"/>
          <w:sz w:val="28"/>
          <w:szCs w:val="28"/>
          <w:lang w:val="ru-RU" w:eastAsia="en-US"/>
        </w:rPr>
        <w:t>риглашаем вас принять участие в Татарстанском</w:t>
      </w:r>
      <w:r w:rsidR="000C089B" w:rsidRPr="00A3189A">
        <w:rPr>
          <w:rFonts w:ascii="TimesNewRomanPSMT" w:eastAsiaTheme="minorHAnsi" w:hAnsi="TimesNewRomanPSMT" w:cs="TimesNewRomanPSMT"/>
          <w:sz w:val="28"/>
          <w:szCs w:val="28"/>
          <w:lang w:val="ru-RU" w:eastAsia="en-US"/>
        </w:rPr>
        <w:t xml:space="preserve"> машиностроительн</w:t>
      </w:r>
      <w:r w:rsidR="000C089B">
        <w:rPr>
          <w:rFonts w:ascii="TimesNewRomanPSMT" w:eastAsiaTheme="minorHAnsi" w:hAnsi="TimesNewRomanPSMT" w:cs="TimesNewRomanPSMT"/>
          <w:sz w:val="28"/>
          <w:szCs w:val="28"/>
          <w:lang w:val="ru-RU" w:eastAsia="en-US"/>
        </w:rPr>
        <w:t>ом</w:t>
      </w:r>
      <w:r w:rsidR="000C089B" w:rsidRPr="00A3189A">
        <w:rPr>
          <w:rFonts w:ascii="TimesNewRomanPSMT" w:eastAsiaTheme="minorHAnsi" w:hAnsi="TimesNewRomanPSMT" w:cs="TimesNewRomanPSMT"/>
          <w:sz w:val="28"/>
          <w:szCs w:val="28"/>
          <w:lang w:val="ru-RU" w:eastAsia="en-US"/>
        </w:rPr>
        <w:t xml:space="preserve"> форум</w:t>
      </w:r>
      <w:r w:rsidR="000C089B">
        <w:rPr>
          <w:rFonts w:ascii="TimesNewRomanPSMT" w:eastAsiaTheme="minorHAnsi" w:hAnsi="TimesNewRomanPSMT" w:cs="TimesNewRomanPSMT"/>
          <w:sz w:val="28"/>
          <w:szCs w:val="28"/>
          <w:lang w:val="ru-RU" w:eastAsia="en-US"/>
        </w:rPr>
        <w:t>е,</w:t>
      </w:r>
      <w:r>
        <w:rPr>
          <w:rFonts w:ascii="TimesNewRomanPSMT" w:eastAsiaTheme="minorHAnsi" w:hAnsi="TimesNewRomanPSMT" w:cs="TimesNewRomanPSMT"/>
          <w:sz w:val="28"/>
          <w:szCs w:val="28"/>
          <w:lang w:val="ru-RU" w:eastAsia="en-US"/>
        </w:rPr>
        <w:t xml:space="preserve"> котор</w:t>
      </w:r>
      <w:r w:rsidR="000C089B">
        <w:rPr>
          <w:rFonts w:ascii="TimesNewRomanPSMT" w:eastAsiaTheme="minorHAnsi" w:hAnsi="TimesNewRomanPSMT" w:cs="TimesNewRomanPSMT"/>
          <w:sz w:val="28"/>
          <w:szCs w:val="28"/>
          <w:lang w:val="ru-RU" w:eastAsia="en-US"/>
        </w:rPr>
        <w:t>ый</w:t>
      </w:r>
      <w:r>
        <w:rPr>
          <w:rFonts w:ascii="TimesNewRomanPSMT" w:eastAsiaTheme="minorHAnsi" w:hAnsi="TimesNewRomanPSMT" w:cs="TimesNewRomanPSMT"/>
          <w:sz w:val="28"/>
          <w:szCs w:val="28"/>
          <w:lang w:val="ru-RU" w:eastAsia="en-US"/>
        </w:rPr>
        <w:t xml:space="preserve"> состоится </w:t>
      </w:r>
      <w:r w:rsidR="000C089B">
        <w:rPr>
          <w:rFonts w:ascii="TimesNewRomanPSMT" w:eastAsiaTheme="minorHAnsi" w:hAnsi="TimesNewRomanPSMT" w:cs="TimesNewRomanPSMT"/>
          <w:sz w:val="28"/>
          <w:szCs w:val="28"/>
          <w:lang w:val="ru-RU" w:eastAsia="en-US"/>
        </w:rPr>
        <w:t>7-9</w:t>
      </w:r>
      <w:r>
        <w:rPr>
          <w:rFonts w:ascii="TimesNewRomanPSMT" w:eastAsiaTheme="minorHAnsi" w:hAnsi="TimesNewRomanPSMT" w:cs="TimesNewRomanPSMT"/>
          <w:sz w:val="28"/>
          <w:szCs w:val="28"/>
          <w:lang w:val="ru-RU" w:eastAsia="en-US"/>
        </w:rPr>
        <w:t xml:space="preserve"> декабря 2022 года</w:t>
      </w:r>
      <w:r w:rsidR="000C089B">
        <w:rPr>
          <w:rFonts w:ascii="TimesNewRomanPSMT" w:eastAsiaTheme="minorHAnsi" w:hAnsi="TimesNewRomanPSMT" w:cs="TimesNewRomanPSMT"/>
          <w:sz w:val="28"/>
          <w:szCs w:val="28"/>
          <w:lang w:val="ru-RU" w:eastAsia="en-US"/>
        </w:rPr>
        <w:t>.</w:t>
      </w:r>
    </w:p>
    <w:p w:rsidR="000C089B" w:rsidRDefault="000C089B" w:rsidP="00814F14">
      <w:pPr>
        <w:autoSpaceDE w:val="0"/>
        <w:autoSpaceDN w:val="0"/>
        <w:adjustRightInd w:val="0"/>
        <w:ind w:left="-851"/>
        <w:jc w:val="both"/>
        <w:rPr>
          <w:rFonts w:ascii="TimesNewRomanPSMT" w:eastAsiaTheme="minorHAnsi" w:hAnsi="TimesNewRomanPSMT" w:cs="TimesNewRomanPSMT"/>
          <w:sz w:val="28"/>
          <w:szCs w:val="28"/>
          <w:lang w:val="ru-RU" w:eastAsia="en-US"/>
        </w:rPr>
      </w:pPr>
      <w:r>
        <w:rPr>
          <w:rFonts w:ascii="TimesNewRomanPSMT" w:eastAsiaTheme="minorHAnsi" w:hAnsi="TimesNewRomanPSMT" w:cs="TimesNewRomanPSMT"/>
          <w:sz w:val="28"/>
          <w:szCs w:val="28"/>
          <w:lang w:val="ru-RU" w:eastAsia="en-US"/>
        </w:rPr>
        <w:t xml:space="preserve">Место проведения: </w:t>
      </w:r>
      <w:r w:rsidRPr="000C089B">
        <w:rPr>
          <w:rFonts w:ascii="TimesNewRomanPSMT" w:eastAsiaTheme="minorHAnsi" w:hAnsi="TimesNewRomanPSMT" w:cs="TimesNewRomanPSMT"/>
          <w:sz w:val="28"/>
          <w:szCs w:val="28"/>
          <w:lang w:val="ru-RU" w:eastAsia="en-US"/>
        </w:rPr>
        <w:t>Республика Татарстан, г. Казань, МВЦ «Казань-Экспо», пос. Большие Кабаны, ул. Выставочная, д. 1</w:t>
      </w:r>
      <w:r w:rsidR="004A56E5">
        <w:rPr>
          <w:rFonts w:ascii="TimesNewRomanPSMT" w:eastAsiaTheme="minorHAnsi" w:hAnsi="TimesNewRomanPSMT" w:cs="TimesNewRomanPSMT"/>
          <w:sz w:val="28"/>
          <w:szCs w:val="28"/>
          <w:lang w:val="ru-RU" w:eastAsia="en-US"/>
        </w:rPr>
        <w:t>.</w:t>
      </w:r>
    </w:p>
    <w:p w:rsidR="004A56E5" w:rsidRDefault="004A56E5" w:rsidP="00814F14">
      <w:pPr>
        <w:autoSpaceDE w:val="0"/>
        <w:autoSpaceDN w:val="0"/>
        <w:adjustRightInd w:val="0"/>
        <w:ind w:left="-851" w:firstLine="425"/>
        <w:jc w:val="both"/>
        <w:rPr>
          <w:rFonts w:ascii="TimesNewRomanPSMT" w:eastAsiaTheme="minorHAnsi" w:hAnsi="TimesNewRomanPSMT" w:cs="TimesNewRomanPSMT"/>
          <w:sz w:val="28"/>
          <w:szCs w:val="28"/>
          <w:lang w:val="ru-RU" w:eastAsia="en-US"/>
        </w:rPr>
      </w:pPr>
      <w:r w:rsidRPr="004A56E5">
        <w:rPr>
          <w:rFonts w:ascii="TimesNewRomanPSMT" w:eastAsiaTheme="minorHAnsi" w:hAnsi="TimesNewRomanPSMT" w:cs="TimesNewRomanPSMT"/>
          <w:sz w:val="28"/>
          <w:szCs w:val="28"/>
          <w:lang w:val="ru-RU" w:eastAsia="en-US"/>
        </w:rPr>
        <w:t>Обязательная регистрация на официальном сайте форума: www.tatmashforum.ru</w:t>
      </w:r>
    </w:p>
    <w:p w:rsidR="00814F14" w:rsidRDefault="00814F14" w:rsidP="00814F14">
      <w:pPr>
        <w:autoSpaceDE w:val="0"/>
        <w:autoSpaceDN w:val="0"/>
        <w:adjustRightInd w:val="0"/>
        <w:ind w:left="-851"/>
        <w:jc w:val="both"/>
        <w:rPr>
          <w:rFonts w:ascii="TimesNewRomanPSMT" w:eastAsiaTheme="minorHAnsi" w:hAnsi="TimesNewRomanPSMT" w:cs="TimesNewRomanPSMT"/>
          <w:sz w:val="28"/>
          <w:szCs w:val="28"/>
          <w:lang w:val="ru-RU" w:eastAsia="en-US"/>
        </w:rPr>
      </w:pPr>
    </w:p>
    <w:p w:rsidR="004A56E5" w:rsidRDefault="00B9488D" w:rsidP="00814F14">
      <w:pPr>
        <w:autoSpaceDE w:val="0"/>
        <w:autoSpaceDN w:val="0"/>
        <w:adjustRightInd w:val="0"/>
        <w:ind w:left="-851"/>
        <w:jc w:val="both"/>
        <w:rPr>
          <w:rFonts w:ascii="TimesNewRomanPSMT" w:eastAsiaTheme="minorHAnsi" w:hAnsi="TimesNewRomanPSMT" w:cs="TimesNewRomanPSMT"/>
          <w:sz w:val="28"/>
          <w:szCs w:val="28"/>
          <w:lang w:val="ru-RU" w:eastAsia="en-US"/>
        </w:rPr>
      </w:pPr>
      <w:r>
        <w:rPr>
          <w:rFonts w:ascii="TimesNewRomanPSMT" w:eastAsiaTheme="minorHAnsi" w:hAnsi="TimesNewRomanPSMT" w:cs="TimesNewRomanPSMT"/>
          <w:sz w:val="28"/>
          <w:szCs w:val="28"/>
          <w:lang w:val="ru-RU" w:eastAsia="en-US"/>
        </w:rPr>
        <w:t>Программа форума</w:t>
      </w:r>
    </w:p>
    <w:p w:rsidR="00B9488D" w:rsidRDefault="00B9488D" w:rsidP="00814F14">
      <w:pPr>
        <w:autoSpaceDE w:val="0"/>
        <w:autoSpaceDN w:val="0"/>
        <w:adjustRightInd w:val="0"/>
        <w:ind w:left="-851"/>
        <w:jc w:val="both"/>
        <w:rPr>
          <w:rFonts w:ascii="TimesNewRomanPSMT" w:eastAsiaTheme="minorHAnsi" w:hAnsi="TimesNewRomanPSMT" w:cs="TimesNewRomanPSMT"/>
          <w:sz w:val="28"/>
          <w:szCs w:val="28"/>
          <w:lang w:val="ru-RU" w:eastAsia="en-US"/>
        </w:rPr>
      </w:pPr>
    </w:p>
    <w:p w:rsidR="00814F14" w:rsidRDefault="00814F14" w:rsidP="00814F14">
      <w:pPr>
        <w:pStyle w:val="1"/>
        <w:ind w:left="-851"/>
        <w:jc w:val="left"/>
      </w:pPr>
      <w:r>
        <w:t xml:space="preserve">7 декабря 2022 г. (среда) </w:t>
      </w:r>
    </w:p>
    <w:tbl>
      <w:tblPr>
        <w:tblStyle w:val="TableGrid"/>
        <w:tblW w:w="10774" w:type="dxa"/>
        <w:tblInd w:w="-856" w:type="dxa"/>
        <w:tblCellMar>
          <w:top w:w="9" w:type="dxa"/>
          <w:left w:w="108" w:type="dxa"/>
          <w:right w:w="48" w:type="dxa"/>
        </w:tblCellMar>
        <w:tblLook w:val="04A0" w:firstRow="1" w:lastRow="0" w:firstColumn="1" w:lastColumn="0" w:noHBand="0" w:noVBand="1"/>
      </w:tblPr>
      <w:tblGrid>
        <w:gridCol w:w="1135"/>
        <w:gridCol w:w="4536"/>
        <w:gridCol w:w="142"/>
        <w:gridCol w:w="3118"/>
        <w:gridCol w:w="1843"/>
      </w:tblGrid>
      <w:tr w:rsidR="00814F14" w:rsidRPr="00814F14" w:rsidTr="00814F14">
        <w:trPr>
          <w:trHeight w:val="324"/>
        </w:trPr>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1458BF">
            <w:pPr>
              <w:ind w:right="64"/>
              <w:jc w:val="center"/>
              <w:rPr>
                <w:sz w:val="18"/>
                <w:szCs w:val="18"/>
              </w:rPr>
            </w:pPr>
            <w:proofErr w:type="spellStart"/>
            <w:r w:rsidRPr="00814F14">
              <w:rPr>
                <w:b/>
                <w:sz w:val="18"/>
                <w:szCs w:val="18"/>
              </w:rPr>
              <w:t>Время</w:t>
            </w:r>
            <w:proofErr w:type="spellEnd"/>
            <w:r w:rsidRPr="00814F14">
              <w:rPr>
                <w:b/>
                <w:sz w:val="18"/>
                <w:szCs w:val="18"/>
              </w:rPr>
              <w:t xml:space="preserve"> </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1458BF">
            <w:pPr>
              <w:ind w:right="61"/>
              <w:jc w:val="center"/>
              <w:rPr>
                <w:sz w:val="18"/>
                <w:szCs w:val="18"/>
              </w:rPr>
            </w:pPr>
            <w:r w:rsidRPr="00814F14">
              <w:rPr>
                <w:b/>
                <w:sz w:val="18"/>
                <w:szCs w:val="18"/>
              </w:rPr>
              <w:t xml:space="preserve">Мероприятие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1458BF">
            <w:pPr>
              <w:ind w:right="58"/>
              <w:jc w:val="center"/>
              <w:rPr>
                <w:sz w:val="18"/>
                <w:szCs w:val="18"/>
              </w:rPr>
            </w:pPr>
            <w:proofErr w:type="spellStart"/>
            <w:r w:rsidRPr="00814F14">
              <w:rPr>
                <w:b/>
                <w:sz w:val="18"/>
                <w:szCs w:val="18"/>
              </w:rPr>
              <w:t>Место</w:t>
            </w:r>
            <w:proofErr w:type="spellEnd"/>
            <w:r w:rsidRPr="00814F14">
              <w:rPr>
                <w:b/>
                <w:sz w:val="18"/>
                <w:szCs w:val="18"/>
              </w:rPr>
              <w:t xml:space="preserve"> </w:t>
            </w:r>
            <w:proofErr w:type="spellStart"/>
            <w:r w:rsidRPr="00814F14">
              <w:rPr>
                <w:b/>
                <w:sz w:val="18"/>
                <w:szCs w:val="18"/>
              </w:rPr>
              <w:t>проведения</w:t>
            </w:r>
            <w:proofErr w:type="spellEnd"/>
            <w:r w:rsidRPr="00814F14">
              <w:rPr>
                <w:b/>
                <w:sz w:val="18"/>
                <w:szCs w:val="18"/>
              </w:rPr>
              <w:t xml:space="preserve"> </w:t>
            </w:r>
          </w:p>
        </w:tc>
      </w:tr>
      <w:tr w:rsidR="00814F14" w:rsidRPr="00814F14" w:rsidTr="00814F14">
        <w:trPr>
          <w:trHeight w:val="328"/>
        </w:trPr>
        <w:tc>
          <w:tcPr>
            <w:tcW w:w="1135"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ind w:right="65"/>
              <w:jc w:val="center"/>
              <w:rPr>
                <w:sz w:val="18"/>
                <w:szCs w:val="18"/>
              </w:rPr>
            </w:pPr>
            <w:r w:rsidRPr="00814F14">
              <w:rPr>
                <w:sz w:val="18"/>
                <w:szCs w:val="18"/>
              </w:rPr>
              <w:t xml:space="preserve">8:00-17:00 </w:t>
            </w:r>
          </w:p>
        </w:tc>
        <w:tc>
          <w:tcPr>
            <w:tcW w:w="7796" w:type="dxa"/>
            <w:gridSpan w:val="3"/>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lang w:val="ru-RU"/>
              </w:rPr>
            </w:pPr>
            <w:r w:rsidRPr="00814F14">
              <w:rPr>
                <w:sz w:val="18"/>
                <w:szCs w:val="18"/>
                <w:lang w:val="ru-RU"/>
              </w:rPr>
              <w:t xml:space="preserve">Регистрация участников, работа выставки и деловых мероприятий </w:t>
            </w:r>
          </w:p>
        </w:tc>
        <w:tc>
          <w:tcPr>
            <w:tcW w:w="1843"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rPr>
            </w:pPr>
            <w:proofErr w:type="spellStart"/>
            <w:r w:rsidRPr="00814F14">
              <w:rPr>
                <w:sz w:val="18"/>
                <w:szCs w:val="18"/>
              </w:rPr>
              <w:t>Павильон</w:t>
            </w:r>
            <w:proofErr w:type="spellEnd"/>
            <w:r w:rsidRPr="00814F14">
              <w:rPr>
                <w:sz w:val="18"/>
                <w:szCs w:val="18"/>
              </w:rPr>
              <w:t xml:space="preserve"> 2 </w:t>
            </w:r>
          </w:p>
        </w:tc>
      </w:tr>
      <w:tr w:rsidR="00814F14" w:rsidRPr="00814F14" w:rsidTr="00814F14">
        <w:trPr>
          <w:trHeight w:val="1282"/>
        </w:trPr>
        <w:tc>
          <w:tcPr>
            <w:tcW w:w="1135"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1458BF">
            <w:pPr>
              <w:ind w:right="64"/>
              <w:jc w:val="center"/>
              <w:rPr>
                <w:sz w:val="18"/>
                <w:szCs w:val="18"/>
              </w:rPr>
            </w:pPr>
            <w:r w:rsidRPr="00814F14">
              <w:rPr>
                <w:sz w:val="18"/>
                <w:szCs w:val="18"/>
              </w:rPr>
              <w:t xml:space="preserve">9:00-9:30 </w:t>
            </w:r>
          </w:p>
        </w:tc>
        <w:tc>
          <w:tcPr>
            <w:tcW w:w="7796" w:type="dxa"/>
            <w:gridSpan w:val="3"/>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spacing w:line="314" w:lineRule="auto"/>
              <w:ind w:right="59"/>
              <w:jc w:val="both"/>
              <w:rPr>
                <w:sz w:val="18"/>
                <w:szCs w:val="18"/>
                <w:lang w:val="ru-RU"/>
              </w:rPr>
            </w:pPr>
            <w:r w:rsidRPr="00814F14">
              <w:rPr>
                <w:b/>
                <w:sz w:val="18"/>
                <w:szCs w:val="18"/>
                <w:lang w:val="ru-RU"/>
              </w:rPr>
              <w:t xml:space="preserve">Официальное открытие </w:t>
            </w:r>
            <w:r w:rsidRPr="00814F14">
              <w:rPr>
                <w:sz w:val="18"/>
                <w:szCs w:val="18"/>
                <w:lang w:val="ru-RU"/>
              </w:rPr>
              <w:t xml:space="preserve">Татарстанского машиностроительного форума и 20-ой международной специализированной выставки оборудования, приборов и инструментов для машиностроительной, металлообрабатывающей и сварочной отраслей промышленности. </w:t>
            </w:r>
          </w:p>
          <w:p w:rsidR="00814F14" w:rsidRPr="00814F14" w:rsidRDefault="00814F14" w:rsidP="001458BF">
            <w:pPr>
              <w:rPr>
                <w:sz w:val="18"/>
                <w:szCs w:val="18"/>
                <w:lang w:val="ru-RU"/>
              </w:rPr>
            </w:pPr>
            <w:r w:rsidRPr="00814F14">
              <w:rPr>
                <w:sz w:val="18"/>
                <w:szCs w:val="18"/>
                <w:u w:val="single" w:color="000000"/>
                <w:lang w:val="ru-RU"/>
              </w:rPr>
              <w:t>Регистрация для посетителей выставки на сайте:</w:t>
            </w:r>
            <w:hyperlink r:id="rId9">
              <w:r w:rsidRPr="00814F14">
                <w:rPr>
                  <w:sz w:val="18"/>
                  <w:szCs w:val="18"/>
                  <w:lang w:val="ru-RU"/>
                </w:rPr>
                <w:t xml:space="preserve"> </w:t>
              </w:r>
            </w:hyperlink>
            <w:hyperlink r:id="rId10">
              <w:r w:rsidRPr="00814F14">
                <w:rPr>
                  <w:color w:val="0000FF"/>
                  <w:sz w:val="18"/>
                  <w:szCs w:val="18"/>
                  <w:u w:val="single" w:color="0000FF"/>
                </w:rPr>
                <w:t>www</w:t>
              </w:r>
              <w:r w:rsidRPr="00814F14">
                <w:rPr>
                  <w:color w:val="0000FF"/>
                  <w:sz w:val="18"/>
                  <w:szCs w:val="18"/>
                  <w:u w:val="single" w:color="0000FF"/>
                  <w:lang w:val="ru-RU"/>
                </w:rPr>
                <w:t>.</w:t>
              </w:r>
              <w:proofErr w:type="spellStart"/>
              <w:r w:rsidRPr="00814F14">
                <w:rPr>
                  <w:color w:val="0000FF"/>
                  <w:sz w:val="18"/>
                  <w:szCs w:val="18"/>
                  <w:u w:val="single" w:color="0000FF"/>
                </w:rPr>
                <w:t>expokazan</w:t>
              </w:r>
              <w:proofErr w:type="spellEnd"/>
              <w:r w:rsidRPr="00814F14">
                <w:rPr>
                  <w:color w:val="0000FF"/>
                  <w:sz w:val="18"/>
                  <w:szCs w:val="18"/>
                  <w:u w:val="single" w:color="0000FF"/>
                  <w:lang w:val="ru-RU"/>
                </w:rPr>
                <w:t>.</w:t>
              </w:r>
              <w:r w:rsidRPr="00814F14">
                <w:rPr>
                  <w:color w:val="0000FF"/>
                  <w:sz w:val="18"/>
                  <w:szCs w:val="18"/>
                  <w:u w:val="single" w:color="0000FF"/>
                </w:rPr>
                <w:t>online</w:t>
              </w:r>
              <w:r w:rsidRPr="00814F14">
                <w:rPr>
                  <w:color w:val="0000FF"/>
                  <w:sz w:val="18"/>
                  <w:szCs w:val="18"/>
                  <w:u w:val="single" w:color="0000FF"/>
                  <w:lang w:val="ru-RU"/>
                </w:rPr>
                <w:t>/</w:t>
              </w:r>
              <w:proofErr w:type="spellStart"/>
              <w:r w:rsidRPr="00814F14">
                <w:rPr>
                  <w:color w:val="0000FF"/>
                  <w:sz w:val="18"/>
                  <w:szCs w:val="18"/>
                  <w:u w:val="single" w:color="0000FF"/>
                </w:rPr>
                <w:t>expomach</w:t>
              </w:r>
              <w:proofErr w:type="spellEnd"/>
            </w:hyperlink>
            <w:hyperlink r:id="rId11">
              <w:r w:rsidRPr="00814F14">
                <w:rPr>
                  <w:sz w:val="18"/>
                  <w:szCs w:val="18"/>
                  <w:lang w:val="ru-RU"/>
                </w:rPr>
                <w:t xml:space="preserve"> </w:t>
              </w:r>
            </w:hyperlink>
          </w:p>
        </w:tc>
        <w:tc>
          <w:tcPr>
            <w:tcW w:w="1843"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1458BF">
            <w:pPr>
              <w:rPr>
                <w:sz w:val="18"/>
                <w:szCs w:val="18"/>
              </w:rPr>
            </w:pPr>
            <w:proofErr w:type="spellStart"/>
            <w:r w:rsidRPr="00814F14">
              <w:rPr>
                <w:sz w:val="18"/>
                <w:szCs w:val="18"/>
              </w:rPr>
              <w:t>Павильон</w:t>
            </w:r>
            <w:proofErr w:type="spellEnd"/>
            <w:r w:rsidRPr="00814F14">
              <w:rPr>
                <w:sz w:val="18"/>
                <w:szCs w:val="18"/>
              </w:rPr>
              <w:t xml:space="preserve"> 2 </w:t>
            </w:r>
          </w:p>
        </w:tc>
      </w:tr>
      <w:tr w:rsidR="00814F14" w:rsidRPr="00814F14" w:rsidTr="00814F14">
        <w:trPr>
          <w:trHeight w:val="326"/>
        </w:trPr>
        <w:tc>
          <w:tcPr>
            <w:tcW w:w="1135"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ind w:right="65"/>
              <w:jc w:val="center"/>
              <w:rPr>
                <w:sz w:val="18"/>
                <w:szCs w:val="18"/>
              </w:rPr>
            </w:pPr>
            <w:r w:rsidRPr="00814F14">
              <w:rPr>
                <w:sz w:val="18"/>
                <w:szCs w:val="18"/>
              </w:rPr>
              <w:t xml:space="preserve">9:30-9:50 </w:t>
            </w:r>
          </w:p>
        </w:tc>
        <w:tc>
          <w:tcPr>
            <w:tcW w:w="7796" w:type="dxa"/>
            <w:gridSpan w:val="3"/>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rPr>
            </w:pPr>
            <w:proofErr w:type="spellStart"/>
            <w:r w:rsidRPr="00814F14">
              <w:rPr>
                <w:sz w:val="18"/>
                <w:szCs w:val="18"/>
              </w:rPr>
              <w:t>Обход</w:t>
            </w:r>
            <w:proofErr w:type="spellEnd"/>
            <w:r w:rsidRPr="00814F14">
              <w:rPr>
                <w:sz w:val="18"/>
                <w:szCs w:val="18"/>
              </w:rPr>
              <w:t xml:space="preserve"> </w:t>
            </w:r>
            <w:proofErr w:type="spellStart"/>
            <w:r w:rsidRPr="00814F14">
              <w:rPr>
                <w:sz w:val="18"/>
                <w:szCs w:val="18"/>
              </w:rPr>
              <w:t>выставки</w:t>
            </w:r>
            <w:proofErr w:type="spellEnd"/>
            <w:r w:rsidRPr="00814F14">
              <w:rPr>
                <w:sz w:val="18"/>
                <w:szCs w:val="18"/>
              </w:rPr>
              <w:t xml:space="preserve"> </w:t>
            </w:r>
            <w:proofErr w:type="spellStart"/>
            <w:r w:rsidRPr="00814F14">
              <w:rPr>
                <w:sz w:val="18"/>
                <w:szCs w:val="18"/>
              </w:rPr>
              <w:t>официальной</w:t>
            </w:r>
            <w:proofErr w:type="spellEnd"/>
            <w:r w:rsidRPr="00814F14">
              <w:rPr>
                <w:sz w:val="18"/>
                <w:szCs w:val="18"/>
              </w:rPr>
              <w:t xml:space="preserve"> </w:t>
            </w:r>
            <w:proofErr w:type="spellStart"/>
            <w:r w:rsidRPr="00814F14">
              <w:rPr>
                <w:sz w:val="18"/>
                <w:szCs w:val="18"/>
              </w:rPr>
              <w:t>делегацией</w:t>
            </w:r>
            <w:proofErr w:type="spellEnd"/>
            <w:r w:rsidRPr="00814F14">
              <w:rPr>
                <w:b/>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rPr>
            </w:pPr>
            <w:proofErr w:type="spellStart"/>
            <w:r w:rsidRPr="00814F14">
              <w:rPr>
                <w:sz w:val="18"/>
                <w:szCs w:val="18"/>
              </w:rPr>
              <w:t>Павильон</w:t>
            </w:r>
            <w:proofErr w:type="spellEnd"/>
            <w:r w:rsidRPr="00814F14">
              <w:rPr>
                <w:sz w:val="18"/>
                <w:szCs w:val="18"/>
              </w:rPr>
              <w:t xml:space="preserve"> 2 </w:t>
            </w:r>
          </w:p>
        </w:tc>
      </w:tr>
      <w:tr w:rsidR="00814F14" w:rsidRPr="00133C86" w:rsidTr="00814F14">
        <w:trPr>
          <w:trHeight w:val="1652"/>
        </w:trPr>
        <w:tc>
          <w:tcPr>
            <w:tcW w:w="1135"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1458BF">
            <w:pPr>
              <w:ind w:right="64"/>
              <w:jc w:val="center"/>
              <w:rPr>
                <w:sz w:val="18"/>
                <w:szCs w:val="18"/>
              </w:rPr>
            </w:pPr>
            <w:r w:rsidRPr="00814F14">
              <w:rPr>
                <w:sz w:val="18"/>
                <w:szCs w:val="18"/>
              </w:rPr>
              <w:t xml:space="preserve">10:00-11:30 </w:t>
            </w:r>
          </w:p>
        </w:tc>
        <w:tc>
          <w:tcPr>
            <w:tcW w:w="7796" w:type="dxa"/>
            <w:gridSpan w:val="3"/>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spacing w:after="67"/>
              <w:rPr>
                <w:sz w:val="18"/>
                <w:szCs w:val="18"/>
                <w:lang w:val="ru-RU"/>
              </w:rPr>
            </w:pPr>
            <w:r w:rsidRPr="00814F14">
              <w:rPr>
                <w:b/>
                <w:sz w:val="18"/>
                <w:szCs w:val="18"/>
                <w:lang w:val="ru-RU"/>
              </w:rPr>
              <w:t>ПЛЕНАРНОЕ ЗАСЕДАНИЕ</w:t>
            </w:r>
            <w:r w:rsidRPr="00814F14">
              <w:rPr>
                <w:sz w:val="18"/>
                <w:szCs w:val="18"/>
                <w:lang w:val="ru-RU"/>
              </w:rPr>
              <w:t xml:space="preserve"> </w:t>
            </w:r>
          </w:p>
          <w:p w:rsidR="00814F14" w:rsidRPr="00814F14" w:rsidRDefault="00814F14" w:rsidP="001458BF">
            <w:pPr>
              <w:spacing w:line="319" w:lineRule="auto"/>
              <w:jc w:val="both"/>
              <w:rPr>
                <w:sz w:val="18"/>
                <w:szCs w:val="18"/>
                <w:lang w:val="ru-RU"/>
              </w:rPr>
            </w:pPr>
            <w:r w:rsidRPr="00814F14">
              <w:rPr>
                <w:b/>
                <w:sz w:val="18"/>
                <w:szCs w:val="18"/>
                <w:lang w:val="ru-RU"/>
              </w:rPr>
              <w:t xml:space="preserve">Развитие научно-технического и промышленного потенциала. Создание собственных технологий и инфраструктуры. </w:t>
            </w:r>
            <w:proofErr w:type="spellStart"/>
            <w:r w:rsidRPr="00814F14">
              <w:rPr>
                <w:b/>
                <w:sz w:val="18"/>
                <w:szCs w:val="18"/>
                <w:lang w:val="ru-RU"/>
              </w:rPr>
              <w:t>Импортозамещение</w:t>
            </w:r>
            <w:proofErr w:type="spellEnd"/>
            <w:r w:rsidRPr="00814F14">
              <w:rPr>
                <w:b/>
                <w:sz w:val="18"/>
                <w:szCs w:val="18"/>
                <w:lang w:val="ru-RU"/>
              </w:rPr>
              <w:t xml:space="preserve">. </w:t>
            </w:r>
          </w:p>
          <w:p w:rsidR="00814F14" w:rsidRPr="00814F14" w:rsidRDefault="00814F14" w:rsidP="001458BF">
            <w:pPr>
              <w:ind w:right="58"/>
              <w:jc w:val="both"/>
              <w:rPr>
                <w:sz w:val="18"/>
                <w:szCs w:val="18"/>
                <w:lang w:val="ru-RU"/>
              </w:rPr>
            </w:pPr>
            <w:r w:rsidRPr="00814F14">
              <w:rPr>
                <w:i/>
                <w:sz w:val="18"/>
                <w:szCs w:val="18"/>
                <w:lang w:val="ru-RU"/>
              </w:rPr>
              <w:t xml:space="preserve">В рамках пленарного заседания состоится обсуждение путей преодоления технологической зависимости. Будут раскрыты вопросы, касающиеся развития машиностроительной отрасли, возможности </w:t>
            </w:r>
            <w:proofErr w:type="spellStart"/>
            <w:r w:rsidRPr="00814F14">
              <w:rPr>
                <w:i/>
                <w:sz w:val="18"/>
                <w:szCs w:val="18"/>
                <w:lang w:val="ru-RU"/>
              </w:rPr>
              <w:t>импортозамещения</w:t>
            </w:r>
            <w:proofErr w:type="spellEnd"/>
            <w:r w:rsidRPr="00814F14">
              <w:rPr>
                <w:i/>
                <w:sz w:val="18"/>
                <w:szCs w:val="18"/>
                <w:lang w:val="ru-RU"/>
              </w:rPr>
              <w:t xml:space="preserve">, внедрения научных достижений и разработок в производственные процессы предприятий. </w:t>
            </w:r>
          </w:p>
        </w:tc>
        <w:tc>
          <w:tcPr>
            <w:tcW w:w="1843"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1458BF">
            <w:pPr>
              <w:spacing w:after="16"/>
              <w:rPr>
                <w:sz w:val="18"/>
                <w:szCs w:val="18"/>
                <w:lang w:val="ru-RU"/>
              </w:rPr>
            </w:pPr>
            <w:r w:rsidRPr="00814F14">
              <w:rPr>
                <w:sz w:val="18"/>
                <w:szCs w:val="18"/>
                <w:lang w:val="ru-RU"/>
              </w:rPr>
              <w:t xml:space="preserve">2 этаж </w:t>
            </w:r>
          </w:p>
          <w:p w:rsidR="00814F14" w:rsidRPr="00814F14" w:rsidRDefault="00814F14" w:rsidP="001458BF">
            <w:pPr>
              <w:spacing w:after="62"/>
              <w:rPr>
                <w:sz w:val="18"/>
                <w:szCs w:val="18"/>
                <w:lang w:val="ru-RU"/>
              </w:rPr>
            </w:pPr>
            <w:r w:rsidRPr="00814F14">
              <w:rPr>
                <w:sz w:val="18"/>
                <w:szCs w:val="18"/>
                <w:lang w:val="ru-RU"/>
              </w:rPr>
              <w:t xml:space="preserve">ЗАЛ ПЛЕНАРНОГО </w:t>
            </w:r>
          </w:p>
          <w:p w:rsidR="00814F14" w:rsidRPr="00814F14" w:rsidRDefault="00814F14" w:rsidP="001458BF">
            <w:pPr>
              <w:spacing w:after="50"/>
              <w:rPr>
                <w:sz w:val="18"/>
                <w:szCs w:val="18"/>
                <w:lang w:val="ru-RU"/>
              </w:rPr>
            </w:pPr>
            <w:r w:rsidRPr="00814F14">
              <w:rPr>
                <w:sz w:val="18"/>
                <w:szCs w:val="18"/>
                <w:lang w:val="ru-RU"/>
              </w:rPr>
              <w:t xml:space="preserve">ЗАСЕДАНИЯ </w:t>
            </w:r>
          </w:p>
          <w:p w:rsidR="00814F14" w:rsidRPr="00814F14" w:rsidRDefault="00814F14" w:rsidP="001458BF">
            <w:pPr>
              <w:rPr>
                <w:sz w:val="18"/>
                <w:szCs w:val="18"/>
                <w:lang w:val="ru-RU"/>
              </w:rPr>
            </w:pPr>
            <w:r w:rsidRPr="00814F14">
              <w:rPr>
                <w:sz w:val="18"/>
                <w:szCs w:val="18"/>
                <w:lang w:val="ru-RU"/>
              </w:rPr>
              <w:t>(101-104 конференц-зал)</w:t>
            </w:r>
            <w:r w:rsidRPr="00814F14">
              <w:rPr>
                <w:i/>
                <w:sz w:val="18"/>
                <w:szCs w:val="18"/>
                <w:lang w:val="ru-RU"/>
              </w:rPr>
              <w:t xml:space="preserve"> </w:t>
            </w:r>
          </w:p>
        </w:tc>
      </w:tr>
      <w:tr w:rsidR="00814F14" w:rsidRPr="00814F14" w:rsidTr="00814F14">
        <w:trPr>
          <w:trHeight w:val="329"/>
        </w:trPr>
        <w:tc>
          <w:tcPr>
            <w:tcW w:w="1135"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ind w:right="65"/>
              <w:jc w:val="center"/>
              <w:rPr>
                <w:sz w:val="18"/>
                <w:szCs w:val="18"/>
              </w:rPr>
            </w:pPr>
            <w:r w:rsidRPr="00814F14">
              <w:rPr>
                <w:sz w:val="18"/>
                <w:szCs w:val="18"/>
              </w:rPr>
              <w:t xml:space="preserve">11:30-12:00 </w:t>
            </w:r>
          </w:p>
        </w:tc>
        <w:tc>
          <w:tcPr>
            <w:tcW w:w="7796" w:type="dxa"/>
            <w:gridSpan w:val="3"/>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rPr>
            </w:pPr>
            <w:proofErr w:type="spellStart"/>
            <w:r w:rsidRPr="00814F14">
              <w:rPr>
                <w:sz w:val="18"/>
                <w:szCs w:val="18"/>
              </w:rPr>
              <w:t>Кофе-брейк</w:t>
            </w:r>
            <w:proofErr w:type="spellEnd"/>
            <w:r w:rsidRPr="00814F14">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rPr>
            </w:pPr>
            <w:r w:rsidRPr="00814F14">
              <w:rPr>
                <w:sz w:val="18"/>
                <w:szCs w:val="18"/>
              </w:rPr>
              <w:t xml:space="preserve"> </w:t>
            </w:r>
          </w:p>
        </w:tc>
      </w:tr>
      <w:tr w:rsidR="00814F14" w:rsidRPr="00814F14" w:rsidTr="00B9488D">
        <w:tblPrEx>
          <w:tblCellMar>
            <w:left w:w="106" w:type="dxa"/>
            <w:right w:w="9" w:type="dxa"/>
          </w:tblCellMar>
        </w:tblPrEx>
        <w:trPr>
          <w:trHeight w:val="150"/>
        </w:trPr>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814F14">
            <w:pPr>
              <w:spacing w:line="160" w:lineRule="atLeast"/>
              <w:ind w:right="98"/>
              <w:jc w:val="center"/>
              <w:rPr>
                <w:sz w:val="18"/>
                <w:szCs w:val="18"/>
              </w:rPr>
            </w:pPr>
            <w:proofErr w:type="spellStart"/>
            <w:r w:rsidRPr="00814F14">
              <w:rPr>
                <w:b/>
                <w:sz w:val="18"/>
                <w:szCs w:val="18"/>
              </w:rPr>
              <w:t>Время</w:t>
            </w:r>
            <w:proofErr w:type="spellEnd"/>
            <w:r w:rsidRPr="00814F14">
              <w:rPr>
                <w:b/>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814F14">
            <w:pPr>
              <w:spacing w:line="160" w:lineRule="atLeast"/>
              <w:ind w:right="99"/>
              <w:jc w:val="center"/>
              <w:rPr>
                <w:sz w:val="18"/>
                <w:szCs w:val="18"/>
              </w:rPr>
            </w:pPr>
            <w:r w:rsidRPr="00814F14">
              <w:rPr>
                <w:b/>
                <w:sz w:val="18"/>
                <w:szCs w:val="18"/>
              </w:rPr>
              <w:t xml:space="preserve">2 </w:t>
            </w:r>
            <w:proofErr w:type="spellStart"/>
            <w:r w:rsidRPr="00814F14">
              <w:rPr>
                <w:b/>
                <w:sz w:val="18"/>
                <w:szCs w:val="18"/>
              </w:rPr>
              <w:t>этаж</w:t>
            </w:r>
            <w:proofErr w:type="spellEnd"/>
            <w:r w:rsidRPr="00814F14">
              <w:rPr>
                <w:b/>
                <w:sz w:val="18"/>
                <w:szCs w:val="18"/>
              </w:rPr>
              <w:t xml:space="preserve"> </w:t>
            </w:r>
            <w:r w:rsidRPr="00814F14">
              <w:rPr>
                <w:sz w:val="18"/>
                <w:szCs w:val="18"/>
              </w:rPr>
              <w:t xml:space="preserve">105-106 </w:t>
            </w:r>
            <w:proofErr w:type="spellStart"/>
            <w:r w:rsidRPr="00814F14">
              <w:rPr>
                <w:sz w:val="18"/>
                <w:szCs w:val="18"/>
              </w:rPr>
              <w:t>конференц-зал</w:t>
            </w:r>
            <w:proofErr w:type="spellEnd"/>
            <w:r w:rsidRPr="00814F14">
              <w:rPr>
                <w:b/>
                <w:sz w:val="18"/>
                <w:szCs w:val="18"/>
              </w:rPr>
              <w:t xml:space="preserve"> </w:t>
            </w:r>
          </w:p>
        </w:tc>
        <w:tc>
          <w:tcPr>
            <w:tcW w:w="142" w:type="dxa"/>
            <w:vMerge w:val="restart"/>
            <w:tcBorders>
              <w:top w:val="nil"/>
              <w:left w:val="single" w:sz="4" w:space="0" w:color="000000"/>
              <w:bottom w:val="nil"/>
              <w:right w:val="single" w:sz="4" w:space="0" w:color="000000"/>
            </w:tcBorders>
          </w:tcPr>
          <w:p w:rsidR="00814F14" w:rsidRPr="00814F14" w:rsidRDefault="00814F14" w:rsidP="00814F14">
            <w:pPr>
              <w:spacing w:after="895" w:line="160" w:lineRule="atLeast"/>
              <w:ind w:left="4"/>
              <w:rPr>
                <w:sz w:val="18"/>
                <w:szCs w:val="18"/>
              </w:rPr>
            </w:pPr>
            <w:r w:rsidRPr="00814F14">
              <w:rPr>
                <w:b/>
                <w:sz w:val="18"/>
                <w:szCs w:val="18"/>
              </w:rPr>
              <w:t xml:space="preserve"> </w:t>
            </w:r>
          </w:p>
          <w:p w:rsidR="00814F14" w:rsidRPr="00814F14" w:rsidRDefault="00814F14" w:rsidP="00814F14">
            <w:pPr>
              <w:spacing w:after="900" w:line="160" w:lineRule="atLeast"/>
              <w:ind w:left="4"/>
              <w:rPr>
                <w:sz w:val="18"/>
                <w:szCs w:val="18"/>
              </w:rPr>
            </w:pPr>
            <w:r w:rsidRPr="00814F14">
              <w:rPr>
                <w:sz w:val="18"/>
                <w:szCs w:val="18"/>
              </w:rPr>
              <w:t xml:space="preserve"> </w:t>
            </w:r>
          </w:p>
          <w:p w:rsidR="00814F14" w:rsidRPr="00814F14" w:rsidRDefault="00814F14" w:rsidP="00814F14">
            <w:pPr>
              <w:spacing w:after="26" w:line="160" w:lineRule="atLeast"/>
              <w:ind w:left="4"/>
              <w:rPr>
                <w:sz w:val="18"/>
                <w:szCs w:val="18"/>
              </w:rPr>
            </w:pPr>
            <w:r w:rsidRPr="00814F14">
              <w:rPr>
                <w:sz w:val="18"/>
                <w:szCs w:val="18"/>
              </w:rPr>
              <w:t xml:space="preserve"> </w:t>
            </w:r>
          </w:p>
          <w:p w:rsidR="00814F14" w:rsidRPr="00814F14" w:rsidRDefault="00814F14" w:rsidP="00814F14">
            <w:pPr>
              <w:spacing w:after="2693" w:line="160" w:lineRule="atLeast"/>
              <w:ind w:left="4"/>
              <w:rPr>
                <w:sz w:val="18"/>
                <w:szCs w:val="18"/>
              </w:rPr>
            </w:pPr>
            <w:r w:rsidRPr="00814F14">
              <w:rPr>
                <w:sz w:val="18"/>
                <w:szCs w:val="18"/>
              </w:rPr>
              <w:lastRenderedPageBreak/>
              <w:t xml:space="preserve"> </w:t>
            </w:r>
          </w:p>
          <w:p w:rsidR="00814F14" w:rsidRPr="00814F14" w:rsidRDefault="00814F14" w:rsidP="00814F14">
            <w:pPr>
              <w:spacing w:after="29" w:line="160" w:lineRule="atLeast"/>
              <w:ind w:left="4"/>
              <w:rPr>
                <w:sz w:val="18"/>
                <w:szCs w:val="18"/>
              </w:rPr>
            </w:pPr>
            <w:r w:rsidRPr="00814F14">
              <w:rPr>
                <w:sz w:val="18"/>
                <w:szCs w:val="18"/>
              </w:rPr>
              <w:t xml:space="preserve"> </w:t>
            </w:r>
          </w:p>
          <w:p w:rsidR="00814F14" w:rsidRPr="00814F14" w:rsidRDefault="00814F14" w:rsidP="00814F14">
            <w:pPr>
              <w:spacing w:line="160" w:lineRule="atLeast"/>
              <w:ind w:left="4"/>
              <w:rPr>
                <w:sz w:val="18"/>
                <w:szCs w:val="18"/>
              </w:rPr>
            </w:pPr>
            <w:r w:rsidRPr="00814F14">
              <w:rPr>
                <w:sz w:val="18"/>
                <w:szCs w:val="18"/>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814F14">
            <w:pPr>
              <w:spacing w:line="160" w:lineRule="atLeast"/>
              <w:ind w:right="99"/>
              <w:jc w:val="center"/>
              <w:rPr>
                <w:sz w:val="18"/>
                <w:szCs w:val="18"/>
              </w:rPr>
            </w:pPr>
            <w:r w:rsidRPr="00814F14">
              <w:rPr>
                <w:b/>
                <w:sz w:val="18"/>
                <w:szCs w:val="18"/>
              </w:rPr>
              <w:lastRenderedPageBreak/>
              <w:t xml:space="preserve">2 </w:t>
            </w:r>
            <w:proofErr w:type="spellStart"/>
            <w:r w:rsidRPr="00814F14">
              <w:rPr>
                <w:b/>
                <w:sz w:val="18"/>
                <w:szCs w:val="18"/>
              </w:rPr>
              <w:t>этаж</w:t>
            </w:r>
            <w:proofErr w:type="spellEnd"/>
            <w:r w:rsidRPr="00814F14">
              <w:rPr>
                <w:b/>
                <w:sz w:val="18"/>
                <w:szCs w:val="18"/>
              </w:rPr>
              <w:t xml:space="preserve"> </w:t>
            </w:r>
            <w:r w:rsidRPr="00814F14">
              <w:rPr>
                <w:sz w:val="18"/>
                <w:szCs w:val="18"/>
              </w:rPr>
              <w:t xml:space="preserve">107-108 </w:t>
            </w:r>
            <w:proofErr w:type="spellStart"/>
            <w:r w:rsidRPr="00814F14">
              <w:rPr>
                <w:sz w:val="18"/>
                <w:szCs w:val="18"/>
              </w:rPr>
              <w:t>конференц-зал</w:t>
            </w:r>
            <w:proofErr w:type="spellEnd"/>
            <w:r w:rsidRPr="00814F14">
              <w:rPr>
                <w:b/>
                <w:sz w:val="18"/>
                <w:szCs w:val="18"/>
              </w:rPr>
              <w:t xml:space="preserve"> </w:t>
            </w:r>
          </w:p>
        </w:tc>
      </w:tr>
      <w:tr w:rsidR="00814F14" w:rsidRPr="00133C86" w:rsidTr="00814F14">
        <w:tblPrEx>
          <w:tblCellMar>
            <w:left w:w="106" w:type="dxa"/>
            <w:right w:w="9" w:type="dxa"/>
          </w:tblCellMar>
        </w:tblPrEx>
        <w:trPr>
          <w:trHeight w:val="1658"/>
        </w:trPr>
        <w:tc>
          <w:tcPr>
            <w:tcW w:w="1135"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814F14">
            <w:pPr>
              <w:spacing w:line="160" w:lineRule="atLeast"/>
              <w:ind w:left="83"/>
              <w:rPr>
                <w:sz w:val="18"/>
                <w:szCs w:val="18"/>
              </w:rPr>
            </w:pPr>
            <w:r w:rsidRPr="00814F14">
              <w:rPr>
                <w:sz w:val="18"/>
                <w:szCs w:val="18"/>
              </w:rPr>
              <w:t xml:space="preserve">12:00-13:30 </w:t>
            </w:r>
          </w:p>
        </w:tc>
        <w:tc>
          <w:tcPr>
            <w:tcW w:w="4536" w:type="dxa"/>
            <w:tcBorders>
              <w:top w:val="single" w:sz="4" w:space="0" w:color="000000"/>
              <w:left w:val="single" w:sz="4" w:space="0" w:color="000000"/>
              <w:bottom w:val="single" w:sz="4" w:space="0" w:color="000000"/>
              <w:right w:val="single" w:sz="4" w:space="0" w:color="000000"/>
            </w:tcBorders>
          </w:tcPr>
          <w:p w:rsidR="00814F14" w:rsidRPr="00B9488D" w:rsidRDefault="00814F14" w:rsidP="00814F14">
            <w:pPr>
              <w:spacing w:after="67" w:line="160" w:lineRule="atLeast"/>
              <w:rPr>
                <w:sz w:val="18"/>
                <w:szCs w:val="18"/>
                <w:lang w:val="ru-RU"/>
              </w:rPr>
            </w:pPr>
            <w:r w:rsidRPr="00B9488D">
              <w:rPr>
                <w:sz w:val="18"/>
                <w:szCs w:val="18"/>
                <w:lang w:val="ru-RU"/>
              </w:rPr>
              <w:t xml:space="preserve">КРУГЛЫЙ СТОЛ </w:t>
            </w:r>
          </w:p>
          <w:p w:rsidR="00814F14" w:rsidRPr="00B9488D" w:rsidRDefault="00814F14" w:rsidP="00814F14">
            <w:pPr>
              <w:spacing w:line="160" w:lineRule="atLeast"/>
              <w:jc w:val="both"/>
              <w:rPr>
                <w:sz w:val="18"/>
                <w:szCs w:val="18"/>
                <w:lang w:val="ru-RU"/>
              </w:rPr>
            </w:pPr>
            <w:r w:rsidRPr="00B9488D">
              <w:rPr>
                <w:sz w:val="18"/>
                <w:szCs w:val="18"/>
                <w:lang w:val="ru-RU"/>
              </w:rPr>
              <w:t xml:space="preserve">Федеральные и региональные меры поддержки, решения для бизнеса. Новые экспортные возможности. </w:t>
            </w:r>
          </w:p>
          <w:p w:rsidR="00814F14" w:rsidRPr="00B9488D" w:rsidRDefault="00814F14" w:rsidP="00814F14">
            <w:pPr>
              <w:spacing w:after="15" w:line="160" w:lineRule="atLeast"/>
              <w:rPr>
                <w:sz w:val="18"/>
                <w:szCs w:val="18"/>
                <w:lang w:val="ru-RU"/>
              </w:rPr>
            </w:pPr>
            <w:r w:rsidRPr="00B9488D">
              <w:rPr>
                <w:sz w:val="18"/>
                <w:szCs w:val="18"/>
                <w:lang w:val="ru-RU"/>
              </w:rPr>
              <w:t xml:space="preserve"> </w:t>
            </w:r>
            <w:r w:rsidRPr="00B9488D">
              <w:rPr>
                <w:i/>
                <w:sz w:val="18"/>
                <w:szCs w:val="18"/>
                <w:lang w:val="ru-RU"/>
              </w:rPr>
              <w:t xml:space="preserve">На какие механизмы поддержки государства может рассчитывать бизнес? Механизмы поддержки промышленности в условиях экономической турбулентности.  </w:t>
            </w:r>
          </w:p>
        </w:tc>
        <w:tc>
          <w:tcPr>
            <w:tcW w:w="142" w:type="dxa"/>
            <w:vMerge/>
            <w:tcBorders>
              <w:top w:val="nil"/>
              <w:left w:val="single" w:sz="4" w:space="0" w:color="000000"/>
              <w:bottom w:val="nil"/>
              <w:right w:val="single" w:sz="4" w:space="0" w:color="000000"/>
            </w:tcBorders>
          </w:tcPr>
          <w:p w:rsidR="00814F14" w:rsidRPr="00B9488D" w:rsidRDefault="00814F14" w:rsidP="00814F14">
            <w:pPr>
              <w:spacing w:line="160" w:lineRule="atLeast"/>
              <w:rPr>
                <w:sz w:val="18"/>
                <w:szCs w:val="18"/>
                <w:lang w:val="ru-RU"/>
              </w:rPr>
            </w:pPr>
          </w:p>
        </w:tc>
        <w:tc>
          <w:tcPr>
            <w:tcW w:w="4961" w:type="dxa"/>
            <w:gridSpan w:val="2"/>
            <w:tcBorders>
              <w:top w:val="single" w:sz="4" w:space="0" w:color="000000"/>
              <w:left w:val="single" w:sz="4" w:space="0" w:color="000000"/>
              <w:bottom w:val="single" w:sz="4" w:space="0" w:color="000000"/>
              <w:right w:val="single" w:sz="4" w:space="0" w:color="000000"/>
            </w:tcBorders>
          </w:tcPr>
          <w:p w:rsidR="00814F14" w:rsidRPr="00B9488D" w:rsidRDefault="00814F14" w:rsidP="00814F14">
            <w:pPr>
              <w:spacing w:after="16" w:line="160" w:lineRule="atLeast"/>
              <w:rPr>
                <w:sz w:val="18"/>
                <w:szCs w:val="18"/>
                <w:lang w:val="ru-RU"/>
              </w:rPr>
            </w:pPr>
            <w:r w:rsidRPr="00B9488D">
              <w:rPr>
                <w:sz w:val="18"/>
                <w:szCs w:val="18"/>
                <w:lang w:val="ru-RU"/>
              </w:rPr>
              <w:t xml:space="preserve">КРУГЛЫЙ СТОЛ </w:t>
            </w:r>
          </w:p>
          <w:p w:rsidR="00814F14" w:rsidRPr="00B9488D" w:rsidRDefault="00814F14" w:rsidP="00814F14">
            <w:pPr>
              <w:spacing w:line="160" w:lineRule="atLeast"/>
              <w:jc w:val="both"/>
              <w:rPr>
                <w:sz w:val="18"/>
                <w:szCs w:val="18"/>
                <w:lang w:val="ru-RU"/>
              </w:rPr>
            </w:pPr>
            <w:r w:rsidRPr="00B9488D">
              <w:rPr>
                <w:sz w:val="18"/>
                <w:szCs w:val="18"/>
                <w:lang w:val="ru-RU"/>
              </w:rPr>
              <w:t xml:space="preserve">Аддитивные технологии в производстве и в строительстве. Роль аддитивных технологий в </w:t>
            </w:r>
            <w:proofErr w:type="spellStart"/>
            <w:r w:rsidRPr="00B9488D">
              <w:rPr>
                <w:sz w:val="18"/>
                <w:szCs w:val="18"/>
                <w:lang w:val="ru-RU"/>
              </w:rPr>
              <w:t>импортозамещении</w:t>
            </w:r>
            <w:proofErr w:type="spellEnd"/>
            <w:r w:rsidRPr="00B9488D">
              <w:rPr>
                <w:sz w:val="18"/>
                <w:szCs w:val="18"/>
                <w:lang w:val="ru-RU"/>
              </w:rPr>
              <w:t xml:space="preserve">. </w:t>
            </w:r>
          </w:p>
          <w:p w:rsidR="00814F14" w:rsidRPr="00B9488D" w:rsidRDefault="00814F14" w:rsidP="00814F14">
            <w:pPr>
              <w:spacing w:line="160" w:lineRule="atLeast"/>
              <w:rPr>
                <w:sz w:val="18"/>
                <w:szCs w:val="18"/>
                <w:lang w:val="ru-RU"/>
              </w:rPr>
            </w:pPr>
            <w:r w:rsidRPr="00B9488D">
              <w:rPr>
                <w:sz w:val="18"/>
                <w:szCs w:val="18"/>
                <w:lang w:val="ru-RU"/>
              </w:rPr>
              <w:t xml:space="preserve"> </w:t>
            </w:r>
            <w:r w:rsidRPr="00B9488D">
              <w:rPr>
                <w:i/>
                <w:sz w:val="18"/>
                <w:szCs w:val="18"/>
                <w:lang w:val="ru-RU"/>
              </w:rPr>
              <w:t>В современных реалиях 3</w:t>
            </w:r>
            <w:r w:rsidRPr="00B9488D">
              <w:rPr>
                <w:i/>
                <w:sz w:val="18"/>
                <w:szCs w:val="18"/>
              </w:rPr>
              <w:t>D</w:t>
            </w:r>
            <w:r w:rsidRPr="00B9488D">
              <w:rPr>
                <w:i/>
                <w:sz w:val="18"/>
                <w:szCs w:val="18"/>
                <w:lang w:val="ru-RU"/>
              </w:rPr>
              <w:t xml:space="preserve"> печать стала неотъемлемой частью практических для всех отраслей промышленности. Ведущие специалисты и эксперты обсудят перспективы развития аддитивных технологий на пути к </w:t>
            </w:r>
            <w:proofErr w:type="spellStart"/>
            <w:r w:rsidRPr="00B9488D">
              <w:rPr>
                <w:i/>
                <w:sz w:val="18"/>
                <w:szCs w:val="18"/>
                <w:lang w:val="ru-RU"/>
              </w:rPr>
              <w:t>импортозамещению</w:t>
            </w:r>
            <w:proofErr w:type="spellEnd"/>
            <w:r w:rsidRPr="00B9488D">
              <w:rPr>
                <w:i/>
                <w:sz w:val="18"/>
                <w:szCs w:val="18"/>
                <w:lang w:val="ru-RU"/>
              </w:rPr>
              <w:t xml:space="preserve"> в условиях санкций.</w:t>
            </w:r>
            <w:r w:rsidRPr="00B9488D">
              <w:rPr>
                <w:sz w:val="18"/>
                <w:szCs w:val="18"/>
                <w:lang w:val="ru-RU"/>
              </w:rPr>
              <w:t xml:space="preserve"> </w:t>
            </w:r>
          </w:p>
        </w:tc>
      </w:tr>
      <w:tr w:rsidR="00814F14" w:rsidRPr="00814F14" w:rsidTr="00B9488D">
        <w:tblPrEx>
          <w:tblCellMar>
            <w:left w:w="106" w:type="dxa"/>
            <w:right w:w="9" w:type="dxa"/>
          </w:tblCellMar>
        </w:tblPrEx>
        <w:trPr>
          <w:trHeight w:val="182"/>
        </w:trPr>
        <w:tc>
          <w:tcPr>
            <w:tcW w:w="1135"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60" w:lineRule="atLeast"/>
              <w:ind w:left="83"/>
              <w:rPr>
                <w:sz w:val="18"/>
                <w:szCs w:val="18"/>
              </w:rPr>
            </w:pPr>
            <w:r w:rsidRPr="00814F14">
              <w:rPr>
                <w:sz w:val="18"/>
                <w:szCs w:val="18"/>
              </w:rPr>
              <w:t xml:space="preserve">13:30-14:00 </w:t>
            </w:r>
          </w:p>
        </w:tc>
        <w:tc>
          <w:tcPr>
            <w:tcW w:w="4536"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60" w:lineRule="atLeast"/>
              <w:ind w:left="2"/>
              <w:rPr>
                <w:sz w:val="18"/>
                <w:szCs w:val="18"/>
              </w:rPr>
            </w:pPr>
            <w:proofErr w:type="spellStart"/>
            <w:r w:rsidRPr="00814F14">
              <w:rPr>
                <w:sz w:val="18"/>
                <w:szCs w:val="18"/>
              </w:rPr>
              <w:t>Обед</w:t>
            </w:r>
            <w:proofErr w:type="spellEnd"/>
            <w:r w:rsidRPr="00814F14">
              <w:rPr>
                <w:sz w:val="18"/>
                <w:szCs w:val="18"/>
              </w:rPr>
              <w:t xml:space="preserve"> </w:t>
            </w:r>
          </w:p>
        </w:tc>
        <w:tc>
          <w:tcPr>
            <w:tcW w:w="142" w:type="dxa"/>
            <w:vMerge/>
            <w:tcBorders>
              <w:top w:val="nil"/>
              <w:left w:val="single" w:sz="4" w:space="0" w:color="000000"/>
              <w:bottom w:val="nil"/>
              <w:right w:val="single" w:sz="4" w:space="0" w:color="000000"/>
            </w:tcBorders>
          </w:tcPr>
          <w:p w:rsidR="00814F14" w:rsidRPr="00814F14" w:rsidRDefault="00814F14" w:rsidP="00814F14">
            <w:pPr>
              <w:spacing w:line="160" w:lineRule="atLeast"/>
              <w:rPr>
                <w:sz w:val="18"/>
                <w:szCs w:val="18"/>
              </w:rPr>
            </w:pPr>
          </w:p>
        </w:tc>
        <w:tc>
          <w:tcPr>
            <w:tcW w:w="4961" w:type="dxa"/>
            <w:gridSpan w:val="2"/>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60" w:lineRule="atLeast"/>
              <w:rPr>
                <w:sz w:val="18"/>
                <w:szCs w:val="18"/>
              </w:rPr>
            </w:pPr>
            <w:proofErr w:type="spellStart"/>
            <w:r w:rsidRPr="00814F14">
              <w:rPr>
                <w:sz w:val="18"/>
                <w:szCs w:val="18"/>
              </w:rPr>
              <w:t>Обед</w:t>
            </w:r>
            <w:proofErr w:type="spellEnd"/>
            <w:r w:rsidRPr="00814F14">
              <w:rPr>
                <w:sz w:val="18"/>
                <w:szCs w:val="18"/>
              </w:rPr>
              <w:t xml:space="preserve"> </w:t>
            </w:r>
          </w:p>
        </w:tc>
      </w:tr>
      <w:tr w:rsidR="00814F14" w:rsidRPr="00133C86" w:rsidTr="00B9488D">
        <w:tblPrEx>
          <w:tblCellMar>
            <w:left w:w="106" w:type="dxa"/>
            <w:right w:w="9" w:type="dxa"/>
          </w:tblCellMar>
        </w:tblPrEx>
        <w:trPr>
          <w:trHeight w:val="2682"/>
        </w:trPr>
        <w:tc>
          <w:tcPr>
            <w:tcW w:w="1135"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814F14">
            <w:pPr>
              <w:spacing w:line="160" w:lineRule="atLeast"/>
              <w:ind w:left="83"/>
              <w:rPr>
                <w:sz w:val="18"/>
                <w:szCs w:val="18"/>
              </w:rPr>
            </w:pPr>
            <w:r w:rsidRPr="00814F14">
              <w:rPr>
                <w:sz w:val="18"/>
                <w:szCs w:val="18"/>
              </w:rPr>
              <w:t xml:space="preserve">14:00-15:30 </w:t>
            </w:r>
          </w:p>
        </w:tc>
        <w:tc>
          <w:tcPr>
            <w:tcW w:w="4536" w:type="dxa"/>
            <w:tcBorders>
              <w:top w:val="single" w:sz="4" w:space="0" w:color="000000"/>
              <w:left w:val="single" w:sz="4" w:space="0" w:color="000000"/>
              <w:bottom w:val="single" w:sz="4" w:space="0" w:color="000000"/>
              <w:right w:val="single" w:sz="4" w:space="0" w:color="000000"/>
            </w:tcBorders>
          </w:tcPr>
          <w:p w:rsidR="00814F14" w:rsidRPr="00B9488D" w:rsidRDefault="00814F14" w:rsidP="00814F14">
            <w:pPr>
              <w:spacing w:after="70" w:line="160" w:lineRule="atLeast"/>
              <w:ind w:left="2"/>
              <w:rPr>
                <w:sz w:val="18"/>
                <w:szCs w:val="18"/>
                <w:lang w:val="ru-RU"/>
              </w:rPr>
            </w:pPr>
            <w:r w:rsidRPr="00B9488D">
              <w:rPr>
                <w:sz w:val="18"/>
                <w:szCs w:val="18"/>
                <w:lang w:val="ru-RU"/>
              </w:rPr>
              <w:t xml:space="preserve">КРУГЛЫЙ СТОЛ </w:t>
            </w:r>
          </w:p>
          <w:p w:rsidR="00814F14" w:rsidRPr="00B9488D" w:rsidRDefault="00814F14" w:rsidP="00814F14">
            <w:pPr>
              <w:spacing w:after="67" w:line="160" w:lineRule="atLeast"/>
              <w:ind w:left="2"/>
              <w:rPr>
                <w:sz w:val="18"/>
                <w:szCs w:val="18"/>
                <w:lang w:val="ru-RU"/>
              </w:rPr>
            </w:pPr>
            <w:r w:rsidRPr="00B9488D">
              <w:rPr>
                <w:sz w:val="18"/>
                <w:szCs w:val="18"/>
                <w:lang w:val="ru-RU"/>
              </w:rPr>
              <w:t xml:space="preserve">Передовые технологии и решения в машиностроении.  </w:t>
            </w:r>
          </w:p>
          <w:p w:rsidR="00814F14" w:rsidRPr="00B9488D" w:rsidRDefault="00814F14" w:rsidP="00814F14">
            <w:pPr>
              <w:spacing w:after="16" w:line="160" w:lineRule="atLeast"/>
              <w:ind w:left="2"/>
              <w:jc w:val="both"/>
              <w:rPr>
                <w:sz w:val="18"/>
                <w:szCs w:val="18"/>
                <w:lang w:val="ru-RU"/>
              </w:rPr>
            </w:pPr>
            <w:r w:rsidRPr="00B9488D">
              <w:rPr>
                <w:sz w:val="18"/>
                <w:szCs w:val="18"/>
                <w:lang w:val="ru-RU"/>
              </w:rPr>
              <w:t>Презен</w:t>
            </w:r>
            <w:r w:rsidR="00B9488D">
              <w:rPr>
                <w:sz w:val="18"/>
                <w:szCs w:val="18"/>
                <w:lang w:val="ru-RU"/>
              </w:rPr>
              <w:t>тация промышленных предприятий</w:t>
            </w:r>
          </w:p>
          <w:p w:rsidR="00814F14" w:rsidRPr="00814F14" w:rsidRDefault="00814F14" w:rsidP="00814F14">
            <w:pPr>
              <w:spacing w:line="160" w:lineRule="atLeast"/>
              <w:ind w:left="2"/>
              <w:rPr>
                <w:sz w:val="18"/>
                <w:szCs w:val="18"/>
                <w:lang w:val="ru-RU"/>
              </w:rPr>
            </w:pPr>
            <w:r w:rsidRPr="00814F14">
              <w:rPr>
                <w:b/>
                <w:sz w:val="18"/>
                <w:szCs w:val="18"/>
                <w:lang w:val="ru-RU"/>
              </w:rPr>
              <w:t xml:space="preserve"> </w:t>
            </w:r>
            <w:r w:rsidRPr="00814F14">
              <w:rPr>
                <w:i/>
                <w:sz w:val="18"/>
                <w:szCs w:val="18"/>
                <w:lang w:val="ru-RU"/>
              </w:rPr>
              <w:t xml:space="preserve">Темпы инновационного развития машиностроительного комплекса и его структурные изменения во многом определяются процессами автоматизации, </w:t>
            </w:r>
            <w:proofErr w:type="spellStart"/>
            <w:r w:rsidRPr="00814F14">
              <w:rPr>
                <w:i/>
                <w:sz w:val="18"/>
                <w:szCs w:val="18"/>
                <w:lang w:val="ru-RU"/>
              </w:rPr>
              <w:t>цифровизации</w:t>
            </w:r>
            <w:proofErr w:type="spellEnd"/>
            <w:r w:rsidRPr="00814F14">
              <w:rPr>
                <w:i/>
                <w:sz w:val="18"/>
                <w:szCs w:val="18"/>
                <w:lang w:val="ru-RU"/>
              </w:rPr>
              <w:t xml:space="preserve">, совершенствованием машин и оборудования. </w:t>
            </w:r>
          </w:p>
          <w:p w:rsidR="00814F14" w:rsidRPr="00814F14" w:rsidRDefault="00814F14" w:rsidP="00814F14">
            <w:pPr>
              <w:spacing w:line="160" w:lineRule="atLeast"/>
              <w:ind w:left="2" w:right="99"/>
              <w:jc w:val="both"/>
              <w:rPr>
                <w:sz w:val="18"/>
                <w:szCs w:val="18"/>
                <w:lang w:val="ru-RU"/>
              </w:rPr>
            </w:pPr>
            <w:r w:rsidRPr="00814F14">
              <w:rPr>
                <w:i/>
                <w:sz w:val="18"/>
                <w:szCs w:val="18"/>
                <w:lang w:val="ru-RU"/>
              </w:rPr>
              <w:t xml:space="preserve">В рамках круглого состоится презентация решений для промышленного комплекса в формате бизнес-встреч с главными специалистами предприятий регионов России. </w:t>
            </w:r>
          </w:p>
        </w:tc>
        <w:tc>
          <w:tcPr>
            <w:tcW w:w="142" w:type="dxa"/>
            <w:vMerge/>
            <w:tcBorders>
              <w:top w:val="nil"/>
              <w:left w:val="single" w:sz="4" w:space="0" w:color="000000"/>
              <w:bottom w:val="nil"/>
              <w:right w:val="single" w:sz="4" w:space="0" w:color="000000"/>
            </w:tcBorders>
          </w:tcPr>
          <w:p w:rsidR="00814F14" w:rsidRPr="00814F14" w:rsidRDefault="00814F14" w:rsidP="00814F14">
            <w:pPr>
              <w:spacing w:line="160" w:lineRule="atLeast"/>
              <w:rPr>
                <w:sz w:val="18"/>
                <w:szCs w:val="18"/>
                <w:lang w:val="ru-RU"/>
              </w:rPr>
            </w:pPr>
          </w:p>
        </w:tc>
        <w:tc>
          <w:tcPr>
            <w:tcW w:w="4961" w:type="dxa"/>
            <w:gridSpan w:val="2"/>
            <w:tcBorders>
              <w:top w:val="single" w:sz="4" w:space="0" w:color="000000"/>
              <w:left w:val="single" w:sz="4" w:space="0" w:color="000000"/>
              <w:bottom w:val="single" w:sz="4" w:space="0" w:color="000000"/>
              <w:right w:val="single" w:sz="4" w:space="0" w:color="000000"/>
            </w:tcBorders>
          </w:tcPr>
          <w:p w:rsidR="00814F14" w:rsidRPr="00B9488D" w:rsidRDefault="00814F14" w:rsidP="00814F14">
            <w:pPr>
              <w:spacing w:after="19" w:line="160" w:lineRule="atLeast"/>
              <w:rPr>
                <w:sz w:val="18"/>
                <w:szCs w:val="18"/>
                <w:lang w:val="ru-RU"/>
              </w:rPr>
            </w:pPr>
            <w:r w:rsidRPr="00B9488D">
              <w:rPr>
                <w:sz w:val="18"/>
                <w:szCs w:val="18"/>
                <w:lang w:val="ru-RU"/>
              </w:rPr>
              <w:t xml:space="preserve">КРУГЛЫЙ СТОЛ </w:t>
            </w:r>
          </w:p>
          <w:p w:rsidR="00814F14" w:rsidRPr="00814F14" w:rsidRDefault="00814F14" w:rsidP="00814F14">
            <w:pPr>
              <w:spacing w:line="160" w:lineRule="atLeast"/>
              <w:rPr>
                <w:sz w:val="18"/>
                <w:szCs w:val="18"/>
                <w:lang w:val="ru-RU"/>
              </w:rPr>
            </w:pPr>
            <w:r w:rsidRPr="00B9488D">
              <w:rPr>
                <w:sz w:val="18"/>
                <w:szCs w:val="18"/>
                <w:lang w:val="ru-RU"/>
              </w:rPr>
              <w:t>Развитие кооперации между машиностроительными и строительными предприятиями.</w:t>
            </w:r>
            <w:r w:rsidRPr="00814F14">
              <w:rPr>
                <w:b/>
                <w:sz w:val="18"/>
                <w:szCs w:val="18"/>
                <w:lang w:val="ru-RU"/>
              </w:rPr>
              <w:t xml:space="preserve"> </w:t>
            </w:r>
          </w:p>
          <w:p w:rsidR="00814F14" w:rsidRPr="00814F14" w:rsidRDefault="00814F14" w:rsidP="00814F14">
            <w:pPr>
              <w:spacing w:after="15" w:line="160" w:lineRule="atLeast"/>
              <w:rPr>
                <w:sz w:val="18"/>
                <w:szCs w:val="18"/>
                <w:lang w:val="ru-RU"/>
              </w:rPr>
            </w:pPr>
            <w:r w:rsidRPr="00814F14">
              <w:rPr>
                <w:b/>
                <w:sz w:val="18"/>
                <w:szCs w:val="18"/>
                <w:lang w:val="ru-RU"/>
              </w:rPr>
              <w:t xml:space="preserve"> </w:t>
            </w:r>
            <w:r w:rsidRPr="00814F14">
              <w:rPr>
                <w:i/>
                <w:sz w:val="18"/>
                <w:szCs w:val="18"/>
                <w:lang w:val="ru-RU"/>
              </w:rPr>
              <w:t>Современный период развития строительной истории неразрывно связан с промышленным и инновационным потенциалом предприятий. Представители двух отраслей расскажут об экономической и социальной эффективности обеспечения необходимым оборудованием предприятия, производящие строительные материалы и выполняющие строительные работы.</w:t>
            </w:r>
            <w:r w:rsidRPr="00814F14">
              <w:rPr>
                <w:rFonts w:ascii="Arial" w:eastAsia="Arial" w:hAnsi="Arial" w:cs="Arial"/>
                <w:color w:val="333333"/>
                <w:sz w:val="18"/>
                <w:szCs w:val="18"/>
                <w:lang w:val="ru-RU"/>
              </w:rPr>
              <w:t xml:space="preserve"> </w:t>
            </w:r>
            <w:r w:rsidRPr="00814F14">
              <w:rPr>
                <w:i/>
                <w:sz w:val="18"/>
                <w:szCs w:val="18"/>
                <w:lang w:val="ru-RU"/>
              </w:rPr>
              <w:t xml:space="preserve"> </w:t>
            </w:r>
          </w:p>
        </w:tc>
      </w:tr>
      <w:tr w:rsidR="00814F14" w:rsidRPr="00814F14" w:rsidTr="00B9488D">
        <w:tblPrEx>
          <w:tblCellMar>
            <w:left w:w="106" w:type="dxa"/>
            <w:right w:w="9" w:type="dxa"/>
          </w:tblCellMar>
        </w:tblPrEx>
        <w:trPr>
          <w:trHeight w:val="256"/>
        </w:trPr>
        <w:tc>
          <w:tcPr>
            <w:tcW w:w="1135"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60" w:lineRule="atLeast"/>
              <w:ind w:left="83"/>
              <w:rPr>
                <w:sz w:val="18"/>
                <w:szCs w:val="18"/>
              </w:rPr>
            </w:pPr>
            <w:r w:rsidRPr="00814F14">
              <w:rPr>
                <w:sz w:val="18"/>
                <w:szCs w:val="18"/>
              </w:rPr>
              <w:t xml:space="preserve">15:30-15:45 </w:t>
            </w:r>
          </w:p>
        </w:tc>
        <w:tc>
          <w:tcPr>
            <w:tcW w:w="4536"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60" w:lineRule="atLeast"/>
              <w:ind w:left="2"/>
              <w:rPr>
                <w:sz w:val="18"/>
                <w:szCs w:val="18"/>
              </w:rPr>
            </w:pPr>
            <w:proofErr w:type="spellStart"/>
            <w:r w:rsidRPr="00814F14">
              <w:rPr>
                <w:sz w:val="18"/>
                <w:szCs w:val="18"/>
              </w:rPr>
              <w:t>Кофе-брейк</w:t>
            </w:r>
            <w:proofErr w:type="spellEnd"/>
            <w:r w:rsidRPr="00814F14">
              <w:rPr>
                <w:sz w:val="18"/>
                <w:szCs w:val="18"/>
              </w:rPr>
              <w:t xml:space="preserve"> </w:t>
            </w:r>
          </w:p>
        </w:tc>
        <w:tc>
          <w:tcPr>
            <w:tcW w:w="142" w:type="dxa"/>
            <w:vMerge/>
            <w:tcBorders>
              <w:top w:val="nil"/>
              <w:left w:val="single" w:sz="4" w:space="0" w:color="000000"/>
              <w:bottom w:val="nil"/>
              <w:right w:val="single" w:sz="4" w:space="0" w:color="000000"/>
            </w:tcBorders>
          </w:tcPr>
          <w:p w:rsidR="00814F14" w:rsidRPr="00814F14" w:rsidRDefault="00814F14" w:rsidP="00814F14">
            <w:pPr>
              <w:spacing w:line="160" w:lineRule="atLeast"/>
              <w:rPr>
                <w:sz w:val="18"/>
                <w:szCs w:val="18"/>
              </w:rPr>
            </w:pPr>
          </w:p>
        </w:tc>
        <w:tc>
          <w:tcPr>
            <w:tcW w:w="4961" w:type="dxa"/>
            <w:gridSpan w:val="2"/>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60" w:lineRule="atLeast"/>
              <w:rPr>
                <w:sz w:val="18"/>
                <w:szCs w:val="18"/>
              </w:rPr>
            </w:pPr>
            <w:proofErr w:type="spellStart"/>
            <w:r w:rsidRPr="00814F14">
              <w:rPr>
                <w:sz w:val="18"/>
                <w:szCs w:val="18"/>
              </w:rPr>
              <w:t>Кофе-брейк</w:t>
            </w:r>
            <w:proofErr w:type="spellEnd"/>
            <w:r w:rsidRPr="00814F14">
              <w:rPr>
                <w:sz w:val="18"/>
                <w:szCs w:val="18"/>
              </w:rPr>
              <w:t xml:space="preserve"> </w:t>
            </w:r>
          </w:p>
        </w:tc>
      </w:tr>
      <w:tr w:rsidR="00814F14" w:rsidRPr="00814F14" w:rsidTr="00814F14">
        <w:tblPrEx>
          <w:tblCellMar>
            <w:left w:w="106" w:type="dxa"/>
            <w:right w:w="9" w:type="dxa"/>
          </w:tblCellMar>
        </w:tblPrEx>
        <w:trPr>
          <w:trHeight w:val="2685"/>
        </w:trPr>
        <w:tc>
          <w:tcPr>
            <w:tcW w:w="1135"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814F14">
            <w:pPr>
              <w:spacing w:line="160" w:lineRule="atLeast"/>
              <w:ind w:left="83"/>
              <w:rPr>
                <w:sz w:val="18"/>
                <w:szCs w:val="18"/>
              </w:rPr>
            </w:pPr>
            <w:r w:rsidRPr="00814F14">
              <w:rPr>
                <w:sz w:val="18"/>
                <w:szCs w:val="18"/>
              </w:rPr>
              <w:lastRenderedPageBreak/>
              <w:t xml:space="preserve">15:45-17:30 </w:t>
            </w:r>
          </w:p>
        </w:tc>
        <w:tc>
          <w:tcPr>
            <w:tcW w:w="4536" w:type="dxa"/>
            <w:tcBorders>
              <w:top w:val="single" w:sz="4" w:space="0" w:color="000000"/>
              <w:left w:val="single" w:sz="4" w:space="0" w:color="000000"/>
              <w:bottom w:val="single" w:sz="4" w:space="0" w:color="000000"/>
              <w:right w:val="single" w:sz="4" w:space="0" w:color="000000"/>
            </w:tcBorders>
          </w:tcPr>
          <w:p w:rsidR="00814F14" w:rsidRPr="00B9488D" w:rsidRDefault="00814F14" w:rsidP="00814F14">
            <w:pPr>
              <w:spacing w:after="16" w:line="160" w:lineRule="atLeast"/>
              <w:ind w:left="2"/>
              <w:rPr>
                <w:sz w:val="18"/>
                <w:szCs w:val="18"/>
                <w:lang w:val="ru-RU"/>
              </w:rPr>
            </w:pPr>
            <w:r w:rsidRPr="00B9488D">
              <w:rPr>
                <w:sz w:val="18"/>
                <w:szCs w:val="18"/>
                <w:lang w:val="ru-RU"/>
              </w:rPr>
              <w:t xml:space="preserve">СЕМИНАР </w:t>
            </w:r>
          </w:p>
          <w:p w:rsidR="00814F14" w:rsidRPr="00B9488D" w:rsidRDefault="00814F14" w:rsidP="00814F14">
            <w:pPr>
              <w:spacing w:line="160" w:lineRule="atLeast"/>
              <w:ind w:left="2"/>
              <w:rPr>
                <w:sz w:val="18"/>
                <w:szCs w:val="18"/>
                <w:lang w:val="ru-RU"/>
              </w:rPr>
            </w:pPr>
            <w:r w:rsidRPr="00B9488D">
              <w:rPr>
                <w:sz w:val="18"/>
                <w:szCs w:val="18"/>
                <w:lang w:val="ru-RU"/>
              </w:rPr>
              <w:t xml:space="preserve">Нормативное правовое регулирование оценки квалификации, аттестации в области сварочного производства и неразрушающего контроля </w:t>
            </w:r>
          </w:p>
          <w:p w:rsidR="00814F14" w:rsidRPr="00B9488D" w:rsidRDefault="00814F14" w:rsidP="00814F14">
            <w:pPr>
              <w:spacing w:line="160" w:lineRule="atLeast"/>
              <w:ind w:left="2"/>
              <w:rPr>
                <w:sz w:val="18"/>
                <w:szCs w:val="18"/>
                <w:lang w:val="ru-RU"/>
              </w:rPr>
            </w:pPr>
            <w:r w:rsidRPr="00B9488D">
              <w:rPr>
                <w:sz w:val="18"/>
                <w:szCs w:val="18"/>
                <w:lang w:val="ru-RU"/>
              </w:rPr>
              <w:t xml:space="preserve"> </w:t>
            </w:r>
            <w:r w:rsidRPr="00B9488D">
              <w:rPr>
                <w:i/>
                <w:sz w:val="18"/>
                <w:szCs w:val="18"/>
                <w:lang w:val="ru-RU"/>
              </w:rPr>
              <w:t xml:space="preserve">Процессы независимой оценки квалификации и аттестации в области сварочного производства и неразрушающего контроля являются важнейшими инструментами обеспечения качества и безопасности сварочных работ на опасных производственных объектах поднадзорных </w:t>
            </w:r>
            <w:proofErr w:type="spellStart"/>
            <w:r w:rsidRPr="00B9488D">
              <w:rPr>
                <w:i/>
                <w:sz w:val="18"/>
                <w:szCs w:val="18"/>
                <w:lang w:val="ru-RU"/>
              </w:rPr>
              <w:t>Ростехнадзору</w:t>
            </w:r>
            <w:proofErr w:type="spellEnd"/>
            <w:r w:rsidRPr="00B9488D">
              <w:rPr>
                <w:i/>
                <w:sz w:val="18"/>
                <w:szCs w:val="18"/>
                <w:lang w:val="ru-RU"/>
              </w:rPr>
              <w:t xml:space="preserve">. На семинаре будут обсуждаться вопросы, связанные с текущим состоянием и перспективами совершенствования законодательной базы в данной сфере. </w:t>
            </w:r>
          </w:p>
        </w:tc>
        <w:tc>
          <w:tcPr>
            <w:tcW w:w="142" w:type="dxa"/>
            <w:vMerge/>
            <w:tcBorders>
              <w:top w:val="nil"/>
              <w:left w:val="single" w:sz="4" w:space="0" w:color="000000"/>
              <w:bottom w:val="nil"/>
              <w:right w:val="single" w:sz="4" w:space="0" w:color="000000"/>
            </w:tcBorders>
          </w:tcPr>
          <w:p w:rsidR="00814F14" w:rsidRPr="00B9488D" w:rsidRDefault="00814F14" w:rsidP="00814F14">
            <w:pPr>
              <w:spacing w:line="160" w:lineRule="atLeast"/>
              <w:rPr>
                <w:sz w:val="18"/>
                <w:szCs w:val="18"/>
                <w:lang w:val="ru-RU"/>
              </w:rPr>
            </w:pPr>
          </w:p>
        </w:tc>
        <w:tc>
          <w:tcPr>
            <w:tcW w:w="4961" w:type="dxa"/>
            <w:gridSpan w:val="2"/>
            <w:tcBorders>
              <w:top w:val="single" w:sz="4" w:space="0" w:color="000000"/>
              <w:left w:val="single" w:sz="4" w:space="0" w:color="000000"/>
              <w:bottom w:val="single" w:sz="4" w:space="0" w:color="000000"/>
              <w:right w:val="single" w:sz="4" w:space="0" w:color="000000"/>
            </w:tcBorders>
          </w:tcPr>
          <w:p w:rsidR="00814F14" w:rsidRPr="00B9488D" w:rsidRDefault="00814F14" w:rsidP="00814F14">
            <w:pPr>
              <w:spacing w:after="16" w:line="160" w:lineRule="atLeast"/>
              <w:rPr>
                <w:sz w:val="18"/>
                <w:szCs w:val="18"/>
                <w:lang w:val="ru-RU"/>
              </w:rPr>
            </w:pPr>
            <w:r w:rsidRPr="00B9488D">
              <w:rPr>
                <w:sz w:val="18"/>
                <w:szCs w:val="18"/>
                <w:lang w:val="ru-RU"/>
              </w:rPr>
              <w:t xml:space="preserve">КРУГЛЫЙ СТОЛ </w:t>
            </w:r>
          </w:p>
          <w:p w:rsidR="00814F14" w:rsidRPr="00B9488D" w:rsidRDefault="00814F14" w:rsidP="00814F14">
            <w:pPr>
              <w:spacing w:line="160" w:lineRule="atLeast"/>
              <w:rPr>
                <w:sz w:val="18"/>
                <w:szCs w:val="18"/>
                <w:lang w:val="ru-RU"/>
              </w:rPr>
            </w:pPr>
            <w:r w:rsidRPr="00B9488D">
              <w:rPr>
                <w:sz w:val="18"/>
                <w:szCs w:val="18"/>
                <w:lang w:val="ru-RU"/>
              </w:rPr>
              <w:t xml:space="preserve">Развитие промышленных кластеров. Актуальные вопросы и решения. </w:t>
            </w:r>
          </w:p>
          <w:p w:rsidR="00814F14" w:rsidRPr="00B9488D" w:rsidRDefault="00814F14" w:rsidP="00814F14">
            <w:pPr>
              <w:spacing w:line="160" w:lineRule="atLeast"/>
              <w:rPr>
                <w:sz w:val="18"/>
                <w:szCs w:val="18"/>
                <w:lang w:val="ru-RU"/>
              </w:rPr>
            </w:pPr>
            <w:r w:rsidRPr="00B9488D">
              <w:rPr>
                <w:sz w:val="18"/>
                <w:szCs w:val="18"/>
                <w:lang w:val="ru-RU"/>
              </w:rPr>
              <w:t xml:space="preserve"> </w:t>
            </w:r>
            <w:r w:rsidRPr="00B9488D">
              <w:rPr>
                <w:i/>
                <w:sz w:val="18"/>
                <w:szCs w:val="18"/>
                <w:lang w:val="ru-RU"/>
              </w:rPr>
              <w:t xml:space="preserve">Конференция направлена на определение пути развития промышленных кластеров в условиях инновационной экономики. Повышение производительности, конкурентоспособности и эффективности промышленных предприятий.  </w:t>
            </w:r>
          </w:p>
          <w:p w:rsidR="00814F14" w:rsidRPr="00B9488D" w:rsidRDefault="00814F14" w:rsidP="00814F14">
            <w:pPr>
              <w:spacing w:line="160" w:lineRule="atLeast"/>
              <w:rPr>
                <w:sz w:val="18"/>
                <w:szCs w:val="18"/>
                <w:lang w:val="ru-RU"/>
              </w:rPr>
            </w:pPr>
            <w:r w:rsidRPr="00B9488D">
              <w:rPr>
                <w:i/>
                <w:sz w:val="18"/>
                <w:szCs w:val="18"/>
                <w:lang w:val="ru-RU"/>
              </w:rPr>
              <w:t xml:space="preserve"> </w:t>
            </w:r>
          </w:p>
        </w:tc>
      </w:tr>
    </w:tbl>
    <w:p w:rsidR="00814F14" w:rsidRPr="00B9488D" w:rsidRDefault="00814F14" w:rsidP="00B9488D">
      <w:pPr>
        <w:pStyle w:val="1"/>
        <w:ind w:left="-851"/>
        <w:jc w:val="left"/>
      </w:pPr>
      <w:r w:rsidRPr="00B9488D">
        <w:lastRenderedPageBreak/>
        <w:t xml:space="preserve">8 декабря 2022 г. (четверг) </w:t>
      </w:r>
    </w:p>
    <w:tbl>
      <w:tblPr>
        <w:tblStyle w:val="TableGrid"/>
        <w:tblW w:w="10823" w:type="dxa"/>
        <w:tblInd w:w="-856" w:type="dxa"/>
        <w:tblCellMar>
          <w:top w:w="11" w:type="dxa"/>
          <w:left w:w="108" w:type="dxa"/>
          <w:right w:w="115" w:type="dxa"/>
        </w:tblCellMar>
        <w:tblLook w:val="04A0" w:firstRow="1" w:lastRow="0" w:firstColumn="1" w:lastColumn="0" w:noHBand="0" w:noVBand="1"/>
      </w:tblPr>
      <w:tblGrid>
        <w:gridCol w:w="1135"/>
        <w:gridCol w:w="7796"/>
        <w:gridCol w:w="1892"/>
      </w:tblGrid>
      <w:tr w:rsidR="00814F14" w:rsidRPr="00814F14" w:rsidTr="00814F14">
        <w:trPr>
          <w:trHeight w:val="324"/>
        </w:trPr>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1458BF">
            <w:pPr>
              <w:ind w:left="3"/>
              <w:jc w:val="center"/>
              <w:rPr>
                <w:sz w:val="18"/>
                <w:szCs w:val="18"/>
              </w:rPr>
            </w:pPr>
            <w:proofErr w:type="spellStart"/>
            <w:r w:rsidRPr="00814F14">
              <w:rPr>
                <w:b/>
                <w:sz w:val="18"/>
                <w:szCs w:val="18"/>
              </w:rPr>
              <w:t>Время</w:t>
            </w:r>
            <w:proofErr w:type="spellEnd"/>
            <w:r w:rsidRPr="00814F14">
              <w:rPr>
                <w:b/>
                <w:sz w:val="18"/>
                <w:szCs w:val="18"/>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1458BF">
            <w:pPr>
              <w:ind w:left="6"/>
              <w:jc w:val="center"/>
              <w:rPr>
                <w:sz w:val="18"/>
                <w:szCs w:val="18"/>
              </w:rPr>
            </w:pPr>
            <w:r w:rsidRPr="00814F14">
              <w:rPr>
                <w:b/>
                <w:sz w:val="18"/>
                <w:szCs w:val="18"/>
              </w:rPr>
              <w:t xml:space="preserve">Мероприятие </w:t>
            </w:r>
          </w:p>
        </w:tc>
        <w:tc>
          <w:tcPr>
            <w:tcW w:w="1892"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1458BF">
            <w:pPr>
              <w:ind w:left="10"/>
              <w:jc w:val="center"/>
              <w:rPr>
                <w:sz w:val="18"/>
                <w:szCs w:val="18"/>
              </w:rPr>
            </w:pPr>
            <w:proofErr w:type="spellStart"/>
            <w:r w:rsidRPr="00814F14">
              <w:rPr>
                <w:b/>
                <w:sz w:val="18"/>
                <w:szCs w:val="18"/>
              </w:rPr>
              <w:t>Место</w:t>
            </w:r>
            <w:proofErr w:type="spellEnd"/>
            <w:r w:rsidRPr="00814F14">
              <w:rPr>
                <w:b/>
                <w:sz w:val="18"/>
                <w:szCs w:val="18"/>
              </w:rPr>
              <w:t xml:space="preserve"> </w:t>
            </w:r>
            <w:proofErr w:type="spellStart"/>
            <w:r w:rsidRPr="00814F14">
              <w:rPr>
                <w:b/>
                <w:sz w:val="18"/>
                <w:szCs w:val="18"/>
              </w:rPr>
              <w:t>проведения</w:t>
            </w:r>
            <w:proofErr w:type="spellEnd"/>
            <w:r w:rsidRPr="00814F14">
              <w:rPr>
                <w:b/>
                <w:sz w:val="18"/>
                <w:szCs w:val="18"/>
              </w:rPr>
              <w:t xml:space="preserve"> </w:t>
            </w:r>
          </w:p>
        </w:tc>
      </w:tr>
      <w:tr w:rsidR="00814F14" w:rsidRPr="00814F14" w:rsidTr="00814F14">
        <w:trPr>
          <w:trHeight w:val="330"/>
        </w:trPr>
        <w:tc>
          <w:tcPr>
            <w:tcW w:w="1135"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ind w:left="3"/>
              <w:jc w:val="center"/>
              <w:rPr>
                <w:sz w:val="18"/>
                <w:szCs w:val="18"/>
              </w:rPr>
            </w:pPr>
            <w:r w:rsidRPr="00814F14">
              <w:rPr>
                <w:sz w:val="18"/>
                <w:szCs w:val="18"/>
              </w:rPr>
              <w:t xml:space="preserve">9:00-17:00 </w:t>
            </w:r>
          </w:p>
        </w:tc>
        <w:tc>
          <w:tcPr>
            <w:tcW w:w="7796"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lang w:val="ru-RU"/>
              </w:rPr>
            </w:pPr>
            <w:r w:rsidRPr="00814F14">
              <w:rPr>
                <w:sz w:val="18"/>
                <w:szCs w:val="18"/>
                <w:lang w:val="ru-RU"/>
              </w:rPr>
              <w:t xml:space="preserve">Регистрация участников, работа выставки и деловых мероприятий </w:t>
            </w:r>
          </w:p>
        </w:tc>
        <w:tc>
          <w:tcPr>
            <w:tcW w:w="1892" w:type="dxa"/>
            <w:tcBorders>
              <w:top w:val="single" w:sz="4" w:space="0" w:color="000000"/>
              <w:left w:val="single" w:sz="4" w:space="0" w:color="000000"/>
              <w:bottom w:val="single" w:sz="4" w:space="0" w:color="000000"/>
              <w:right w:val="single" w:sz="4" w:space="0" w:color="000000"/>
            </w:tcBorders>
          </w:tcPr>
          <w:p w:rsidR="00814F14" w:rsidRPr="00814F14" w:rsidRDefault="00814F14" w:rsidP="001458BF">
            <w:pPr>
              <w:rPr>
                <w:sz w:val="18"/>
                <w:szCs w:val="18"/>
              </w:rPr>
            </w:pPr>
            <w:proofErr w:type="spellStart"/>
            <w:r w:rsidRPr="00814F14">
              <w:rPr>
                <w:sz w:val="18"/>
                <w:szCs w:val="18"/>
              </w:rPr>
              <w:t>Павильон</w:t>
            </w:r>
            <w:proofErr w:type="spellEnd"/>
            <w:r w:rsidRPr="00814F14">
              <w:rPr>
                <w:sz w:val="18"/>
                <w:szCs w:val="18"/>
              </w:rPr>
              <w:t xml:space="preserve"> 2 </w:t>
            </w:r>
          </w:p>
        </w:tc>
      </w:tr>
    </w:tbl>
    <w:p w:rsidR="00814F14" w:rsidRDefault="00814F14" w:rsidP="00814F14">
      <w:pPr>
        <w:ind w:right="7902"/>
        <w:jc w:val="right"/>
      </w:pPr>
      <w:r>
        <w:rPr>
          <w:b/>
          <w:sz w:val="24"/>
        </w:rPr>
        <w:t xml:space="preserve"> </w:t>
      </w:r>
    </w:p>
    <w:p w:rsidR="00814F14" w:rsidRPr="00B9488D" w:rsidRDefault="00814F14" w:rsidP="00B9488D">
      <w:pPr>
        <w:spacing w:after="65"/>
        <w:ind w:left="-851" w:right="343"/>
        <w:rPr>
          <w:sz w:val="24"/>
          <w:szCs w:val="24"/>
          <w:lang w:val="ru-RU"/>
        </w:rPr>
      </w:pPr>
      <w:r w:rsidRPr="00B9488D">
        <w:rPr>
          <w:b/>
          <w:sz w:val="24"/>
          <w:szCs w:val="24"/>
          <w:lang w:val="ru-RU"/>
        </w:rPr>
        <w:t xml:space="preserve">Международная научно-техническая конференция «Инновационные машиностроительные технологии, оборудование и материалы – 2022»  </w:t>
      </w:r>
      <w:r w:rsidRPr="00B9488D">
        <w:rPr>
          <w:sz w:val="24"/>
          <w:szCs w:val="24"/>
          <w:lang w:val="ru-RU"/>
        </w:rPr>
        <w:t xml:space="preserve">(МНТК «ИМТОМ-2022») </w:t>
      </w:r>
    </w:p>
    <w:tbl>
      <w:tblPr>
        <w:tblStyle w:val="TableGrid"/>
        <w:tblW w:w="10649" w:type="dxa"/>
        <w:tblInd w:w="-856" w:type="dxa"/>
        <w:tblLayout w:type="fixed"/>
        <w:tblCellMar>
          <w:top w:w="31" w:type="dxa"/>
          <w:left w:w="107" w:type="dxa"/>
          <w:right w:w="115" w:type="dxa"/>
        </w:tblCellMar>
        <w:tblLook w:val="04A0" w:firstRow="1" w:lastRow="0" w:firstColumn="1" w:lastColumn="0" w:noHBand="0" w:noVBand="1"/>
      </w:tblPr>
      <w:tblGrid>
        <w:gridCol w:w="1137"/>
        <w:gridCol w:w="2697"/>
        <w:gridCol w:w="2414"/>
        <w:gridCol w:w="2414"/>
        <w:gridCol w:w="1987"/>
      </w:tblGrid>
      <w:tr w:rsidR="00814F14" w:rsidRPr="00814F14" w:rsidTr="00B9488D">
        <w:trPr>
          <w:trHeight w:val="627"/>
        </w:trPr>
        <w:tc>
          <w:tcPr>
            <w:tcW w:w="11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4F14" w:rsidRPr="00814F14" w:rsidRDefault="00814F14" w:rsidP="00814F14">
            <w:pPr>
              <w:spacing w:line="192" w:lineRule="auto"/>
              <w:ind w:left="8"/>
              <w:jc w:val="center"/>
              <w:rPr>
                <w:sz w:val="18"/>
                <w:szCs w:val="18"/>
              </w:rPr>
            </w:pPr>
            <w:proofErr w:type="spellStart"/>
            <w:r w:rsidRPr="00814F14">
              <w:rPr>
                <w:b/>
                <w:sz w:val="18"/>
                <w:szCs w:val="18"/>
              </w:rPr>
              <w:t>Время</w:t>
            </w:r>
            <w:proofErr w:type="spellEnd"/>
            <w:r w:rsidRPr="00814F14">
              <w:rPr>
                <w:b/>
                <w:sz w:val="18"/>
                <w:szCs w:val="18"/>
              </w:rPr>
              <w:t xml:space="preserve"> </w:t>
            </w:r>
          </w:p>
        </w:tc>
        <w:tc>
          <w:tcPr>
            <w:tcW w:w="2697"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814F14">
            <w:pPr>
              <w:spacing w:after="42" w:line="192" w:lineRule="auto"/>
              <w:ind w:left="8"/>
              <w:jc w:val="center"/>
              <w:rPr>
                <w:sz w:val="18"/>
                <w:szCs w:val="18"/>
              </w:rPr>
            </w:pPr>
            <w:r w:rsidRPr="00814F14">
              <w:rPr>
                <w:b/>
                <w:sz w:val="18"/>
                <w:szCs w:val="18"/>
              </w:rPr>
              <w:t xml:space="preserve">2 </w:t>
            </w:r>
            <w:proofErr w:type="spellStart"/>
            <w:r w:rsidRPr="00814F14">
              <w:rPr>
                <w:b/>
                <w:sz w:val="18"/>
                <w:szCs w:val="18"/>
              </w:rPr>
              <w:t>этаж</w:t>
            </w:r>
            <w:proofErr w:type="spellEnd"/>
            <w:r w:rsidRPr="00814F14">
              <w:rPr>
                <w:b/>
                <w:sz w:val="18"/>
                <w:szCs w:val="18"/>
              </w:rPr>
              <w:t xml:space="preserve">  </w:t>
            </w:r>
          </w:p>
          <w:p w:rsidR="00814F14" w:rsidRPr="00814F14" w:rsidRDefault="00814F14" w:rsidP="00814F14">
            <w:pPr>
              <w:spacing w:line="192" w:lineRule="auto"/>
              <w:ind w:left="4"/>
              <w:jc w:val="center"/>
              <w:rPr>
                <w:sz w:val="18"/>
                <w:szCs w:val="18"/>
              </w:rPr>
            </w:pPr>
            <w:r w:rsidRPr="00814F14">
              <w:rPr>
                <w:sz w:val="18"/>
                <w:szCs w:val="18"/>
              </w:rPr>
              <w:t xml:space="preserve">101-102 </w:t>
            </w:r>
            <w:proofErr w:type="spellStart"/>
            <w:r w:rsidRPr="00814F14">
              <w:rPr>
                <w:sz w:val="18"/>
                <w:szCs w:val="18"/>
              </w:rPr>
              <w:t>конференц-зал</w:t>
            </w:r>
            <w:proofErr w:type="spellEnd"/>
            <w:r w:rsidRPr="00814F14">
              <w:rPr>
                <w:b/>
                <w:sz w:val="18"/>
                <w:szCs w:val="18"/>
              </w:rPr>
              <w:t xml:space="preserve"> </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814F14">
            <w:pPr>
              <w:spacing w:after="42" w:line="192" w:lineRule="auto"/>
              <w:ind w:left="12"/>
              <w:jc w:val="center"/>
              <w:rPr>
                <w:sz w:val="18"/>
                <w:szCs w:val="18"/>
              </w:rPr>
            </w:pPr>
            <w:r w:rsidRPr="00814F14">
              <w:rPr>
                <w:b/>
                <w:sz w:val="18"/>
                <w:szCs w:val="18"/>
              </w:rPr>
              <w:t xml:space="preserve">2 </w:t>
            </w:r>
            <w:proofErr w:type="spellStart"/>
            <w:r w:rsidRPr="00814F14">
              <w:rPr>
                <w:b/>
                <w:sz w:val="18"/>
                <w:szCs w:val="18"/>
              </w:rPr>
              <w:t>этаж</w:t>
            </w:r>
            <w:proofErr w:type="spellEnd"/>
            <w:r w:rsidRPr="00814F14">
              <w:rPr>
                <w:sz w:val="18"/>
                <w:szCs w:val="18"/>
              </w:rPr>
              <w:t xml:space="preserve">  </w:t>
            </w:r>
          </w:p>
          <w:p w:rsidR="00814F14" w:rsidRPr="00814F14" w:rsidRDefault="00814F14" w:rsidP="00814F14">
            <w:pPr>
              <w:spacing w:line="192" w:lineRule="auto"/>
              <w:ind w:left="8"/>
              <w:jc w:val="center"/>
              <w:rPr>
                <w:sz w:val="18"/>
                <w:szCs w:val="18"/>
              </w:rPr>
            </w:pPr>
            <w:r w:rsidRPr="00814F14">
              <w:rPr>
                <w:sz w:val="18"/>
                <w:szCs w:val="18"/>
              </w:rPr>
              <w:t xml:space="preserve">103-104 </w:t>
            </w:r>
            <w:proofErr w:type="spellStart"/>
            <w:r w:rsidRPr="00814F14">
              <w:rPr>
                <w:sz w:val="18"/>
                <w:szCs w:val="18"/>
              </w:rPr>
              <w:t>конференц-зал</w:t>
            </w:r>
            <w:proofErr w:type="spellEnd"/>
            <w:r w:rsidRPr="00814F14">
              <w:rPr>
                <w:sz w:val="18"/>
                <w:szCs w:val="18"/>
              </w:rPr>
              <w:t xml:space="preserve"> </w:t>
            </w:r>
          </w:p>
        </w:tc>
        <w:tc>
          <w:tcPr>
            <w:tcW w:w="2414"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814F14">
            <w:pPr>
              <w:spacing w:after="42" w:line="192" w:lineRule="auto"/>
              <w:ind w:left="9"/>
              <w:jc w:val="center"/>
              <w:rPr>
                <w:sz w:val="18"/>
                <w:szCs w:val="18"/>
              </w:rPr>
            </w:pPr>
            <w:r w:rsidRPr="00814F14">
              <w:rPr>
                <w:b/>
                <w:sz w:val="18"/>
                <w:szCs w:val="18"/>
              </w:rPr>
              <w:t xml:space="preserve">2 </w:t>
            </w:r>
            <w:proofErr w:type="spellStart"/>
            <w:r w:rsidRPr="00814F14">
              <w:rPr>
                <w:b/>
                <w:sz w:val="18"/>
                <w:szCs w:val="18"/>
              </w:rPr>
              <w:t>этаж</w:t>
            </w:r>
            <w:proofErr w:type="spellEnd"/>
            <w:r w:rsidRPr="00814F14">
              <w:rPr>
                <w:b/>
                <w:sz w:val="18"/>
                <w:szCs w:val="18"/>
              </w:rPr>
              <w:t xml:space="preserve">  </w:t>
            </w:r>
          </w:p>
          <w:p w:rsidR="00814F14" w:rsidRPr="00814F14" w:rsidRDefault="00814F14" w:rsidP="00814F14">
            <w:pPr>
              <w:spacing w:line="192" w:lineRule="auto"/>
              <w:ind w:left="11"/>
              <w:jc w:val="center"/>
              <w:rPr>
                <w:sz w:val="18"/>
                <w:szCs w:val="18"/>
              </w:rPr>
            </w:pPr>
            <w:r w:rsidRPr="00814F14">
              <w:rPr>
                <w:sz w:val="18"/>
                <w:szCs w:val="18"/>
              </w:rPr>
              <w:t xml:space="preserve">105-106 </w:t>
            </w:r>
            <w:proofErr w:type="spellStart"/>
            <w:r w:rsidRPr="00814F14">
              <w:rPr>
                <w:sz w:val="18"/>
                <w:szCs w:val="18"/>
              </w:rPr>
              <w:t>конференц-зал</w:t>
            </w:r>
            <w:proofErr w:type="spellEnd"/>
            <w:r w:rsidRPr="00814F14">
              <w:rPr>
                <w:b/>
                <w:sz w:val="18"/>
                <w:szCs w:val="18"/>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814F14" w:rsidRPr="00814F14" w:rsidRDefault="00814F14" w:rsidP="00814F14">
            <w:pPr>
              <w:spacing w:after="42" w:line="192" w:lineRule="auto"/>
              <w:ind w:left="13"/>
              <w:jc w:val="center"/>
              <w:rPr>
                <w:sz w:val="18"/>
                <w:szCs w:val="18"/>
              </w:rPr>
            </w:pPr>
            <w:r w:rsidRPr="00814F14">
              <w:rPr>
                <w:b/>
                <w:sz w:val="18"/>
                <w:szCs w:val="18"/>
              </w:rPr>
              <w:t xml:space="preserve">2 </w:t>
            </w:r>
            <w:proofErr w:type="spellStart"/>
            <w:r w:rsidRPr="00814F14">
              <w:rPr>
                <w:b/>
                <w:sz w:val="18"/>
                <w:szCs w:val="18"/>
              </w:rPr>
              <w:t>этаж</w:t>
            </w:r>
            <w:proofErr w:type="spellEnd"/>
            <w:r w:rsidRPr="00814F14">
              <w:rPr>
                <w:b/>
                <w:sz w:val="18"/>
                <w:szCs w:val="18"/>
              </w:rPr>
              <w:t xml:space="preserve">  </w:t>
            </w:r>
          </w:p>
          <w:p w:rsidR="00814F14" w:rsidRPr="00814F14" w:rsidRDefault="00814F14" w:rsidP="00814F14">
            <w:pPr>
              <w:spacing w:line="192" w:lineRule="auto"/>
              <w:ind w:left="9"/>
              <w:jc w:val="center"/>
              <w:rPr>
                <w:sz w:val="18"/>
                <w:szCs w:val="18"/>
              </w:rPr>
            </w:pPr>
            <w:r w:rsidRPr="00814F14">
              <w:rPr>
                <w:sz w:val="18"/>
                <w:szCs w:val="18"/>
              </w:rPr>
              <w:t xml:space="preserve">107-108 </w:t>
            </w:r>
            <w:proofErr w:type="spellStart"/>
            <w:r w:rsidRPr="00814F14">
              <w:rPr>
                <w:sz w:val="18"/>
                <w:szCs w:val="18"/>
              </w:rPr>
              <w:t>конференц-зал</w:t>
            </w:r>
            <w:proofErr w:type="spellEnd"/>
            <w:r w:rsidRPr="00814F14">
              <w:rPr>
                <w:b/>
                <w:sz w:val="18"/>
                <w:szCs w:val="18"/>
              </w:rPr>
              <w:t xml:space="preserve"> </w:t>
            </w:r>
          </w:p>
        </w:tc>
      </w:tr>
      <w:tr w:rsidR="00814F14" w:rsidRPr="00814F14" w:rsidTr="00B9488D">
        <w:trPr>
          <w:trHeight w:val="2180"/>
        </w:trPr>
        <w:tc>
          <w:tcPr>
            <w:tcW w:w="1137"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814F14">
            <w:pPr>
              <w:spacing w:line="192" w:lineRule="auto"/>
              <w:ind w:left="8"/>
              <w:jc w:val="center"/>
              <w:rPr>
                <w:sz w:val="18"/>
                <w:szCs w:val="18"/>
              </w:rPr>
            </w:pPr>
            <w:r w:rsidRPr="00814F14">
              <w:rPr>
                <w:sz w:val="18"/>
                <w:szCs w:val="18"/>
              </w:rPr>
              <w:t>10:00-12:00</w:t>
            </w:r>
            <w:r w:rsidRPr="00814F14">
              <w:rPr>
                <w:b/>
                <w:sz w:val="18"/>
                <w:szCs w:val="18"/>
              </w:rPr>
              <w:t xml:space="preserve"> </w:t>
            </w:r>
          </w:p>
        </w:tc>
        <w:tc>
          <w:tcPr>
            <w:tcW w:w="269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6" w:lineRule="atLeast"/>
              <w:rPr>
                <w:sz w:val="18"/>
                <w:szCs w:val="18"/>
                <w:lang w:val="ru-RU"/>
              </w:rPr>
            </w:pPr>
            <w:r w:rsidRPr="00814F14">
              <w:rPr>
                <w:sz w:val="18"/>
                <w:szCs w:val="18"/>
                <w:lang w:val="ru-RU"/>
              </w:rPr>
              <w:t xml:space="preserve">Секция 1 – </w:t>
            </w:r>
          </w:p>
          <w:p w:rsidR="00814F14" w:rsidRPr="00814F14" w:rsidRDefault="00814F14" w:rsidP="00814F14">
            <w:pPr>
              <w:spacing w:after="46" w:line="16" w:lineRule="atLeast"/>
              <w:rPr>
                <w:sz w:val="18"/>
                <w:szCs w:val="18"/>
                <w:lang w:val="ru-RU"/>
              </w:rPr>
            </w:pPr>
            <w:r w:rsidRPr="00814F14">
              <w:rPr>
                <w:sz w:val="18"/>
                <w:szCs w:val="18"/>
                <w:lang w:val="ru-RU"/>
              </w:rPr>
              <w:t xml:space="preserve">«Высокоэффективные материалы, технологии и оборудование в </w:t>
            </w:r>
          </w:p>
          <w:p w:rsidR="00814F14" w:rsidRPr="00814F14" w:rsidRDefault="00814F14" w:rsidP="00814F14">
            <w:pPr>
              <w:spacing w:line="16" w:lineRule="atLeast"/>
              <w:rPr>
                <w:sz w:val="18"/>
                <w:szCs w:val="18"/>
                <w:lang w:val="ru-RU"/>
              </w:rPr>
            </w:pPr>
            <w:r w:rsidRPr="00814F14">
              <w:rPr>
                <w:sz w:val="18"/>
                <w:szCs w:val="18"/>
                <w:lang w:val="ru-RU"/>
              </w:rPr>
              <w:t xml:space="preserve">машиностроении» </w:t>
            </w:r>
          </w:p>
          <w:p w:rsidR="00814F14" w:rsidRPr="00814F14" w:rsidRDefault="00814F14" w:rsidP="00814F14">
            <w:pPr>
              <w:spacing w:after="20" w:line="16" w:lineRule="atLeast"/>
              <w:rPr>
                <w:sz w:val="18"/>
                <w:szCs w:val="18"/>
                <w:lang w:val="ru-RU"/>
              </w:rPr>
            </w:pPr>
            <w:r w:rsidRPr="00814F14">
              <w:rPr>
                <w:sz w:val="18"/>
                <w:szCs w:val="18"/>
                <w:lang w:val="ru-RU"/>
              </w:rPr>
              <w:t xml:space="preserve"> Организаторы:</w:t>
            </w:r>
            <w:r w:rsidRPr="00814F14">
              <w:rPr>
                <w:i/>
                <w:sz w:val="18"/>
                <w:szCs w:val="18"/>
                <w:lang w:val="ru-RU"/>
              </w:rPr>
              <w:t xml:space="preserve">  </w:t>
            </w:r>
          </w:p>
          <w:p w:rsidR="00814F14" w:rsidRPr="00814F14" w:rsidRDefault="00814F14" w:rsidP="00814F14">
            <w:pPr>
              <w:spacing w:line="16" w:lineRule="atLeast"/>
              <w:rPr>
                <w:sz w:val="18"/>
                <w:szCs w:val="18"/>
                <w:lang w:val="ru-RU"/>
              </w:rPr>
            </w:pPr>
            <w:r w:rsidRPr="00814F14">
              <w:rPr>
                <w:i/>
                <w:sz w:val="18"/>
                <w:szCs w:val="18"/>
                <w:lang w:val="ru-RU"/>
              </w:rPr>
              <w:t xml:space="preserve">АО «КНИАТ» и Казанский национальный исследовательский технический университет имени </w:t>
            </w:r>
            <w:proofErr w:type="spellStart"/>
            <w:r w:rsidRPr="00814F14">
              <w:rPr>
                <w:i/>
                <w:sz w:val="18"/>
                <w:szCs w:val="18"/>
                <w:lang w:val="ru-RU"/>
              </w:rPr>
              <w:t>А.Н.Туполева</w:t>
            </w:r>
            <w:proofErr w:type="spellEnd"/>
            <w:r w:rsidRPr="00814F14">
              <w:rPr>
                <w:i/>
                <w:sz w:val="18"/>
                <w:szCs w:val="18"/>
                <w:lang w:val="ru-RU"/>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after="46" w:line="16" w:lineRule="atLeast"/>
              <w:ind w:left="1"/>
              <w:rPr>
                <w:sz w:val="18"/>
                <w:szCs w:val="18"/>
                <w:lang w:val="ru-RU"/>
              </w:rPr>
            </w:pPr>
            <w:r w:rsidRPr="00814F14">
              <w:rPr>
                <w:sz w:val="18"/>
                <w:szCs w:val="18"/>
                <w:lang w:val="ru-RU"/>
              </w:rPr>
              <w:t xml:space="preserve">Секция 2 – «Инновационные разработки и экономика в </w:t>
            </w:r>
          </w:p>
          <w:p w:rsidR="00814F14" w:rsidRPr="00814F14" w:rsidRDefault="00814F14" w:rsidP="00814F14">
            <w:pPr>
              <w:spacing w:line="16" w:lineRule="atLeast"/>
              <w:ind w:left="1"/>
              <w:rPr>
                <w:sz w:val="18"/>
                <w:szCs w:val="18"/>
                <w:lang w:val="ru-RU"/>
              </w:rPr>
            </w:pPr>
            <w:r w:rsidRPr="00814F14">
              <w:rPr>
                <w:sz w:val="18"/>
                <w:szCs w:val="18"/>
                <w:lang w:val="ru-RU"/>
              </w:rPr>
              <w:t xml:space="preserve">машиностроении» </w:t>
            </w:r>
          </w:p>
          <w:p w:rsidR="00814F14" w:rsidRPr="00814F14" w:rsidRDefault="00814F14" w:rsidP="00814F14">
            <w:pPr>
              <w:spacing w:line="16" w:lineRule="atLeast"/>
              <w:ind w:left="1"/>
              <w:rPr>
                <w:sz w:val="18"/>
                <w:szCs w:val="18"/>
                <w:lang w:val="ru-RU"/>
              </w:rPr>
            </w:pPr>
            <w:r w:rsidRPr="00814F14">
              <w:rPr>
                <w:sz w:val="18"/>
                <w:szCs w:val="18"/>
                <w:lang w:val="ru-RU"/>
              </w:rPr>
              <w:t xml:space="preserve"> Организаторы:</w:t>
            </w:r>
            <w:r w:rsidRPr="00814F14">
              <w:rPr>
                <w:i/>
                <w:sz w:val="18"/>
                <w:szCs w:val="18"/>
                <w:lang w:val="ru-RU"/>
              </w:rPr>
              <w:t xml:space="preserve">  </w:t>
            </w:r>
          </w:p>
          <w:p w:rsidR="00814F14" w:rsidRPr="00814F14" w:rsidRDefault="00814F14" w:rsidP="00814F14">
            <w:pPr>
              <w:spacing w:line="16" w:lineRule="atLeast"/>
              <w:ind w:left="1"/>
              <w:rPr>
                <w:sz w:val="18"/>
                <w:szCs w:val="18"/>
                <w:lang w:val="ru-RU"/>
              </w:rPr>
            </w:pPr>
            <w:r w:rsidRPr="00814F14">
              <w:rPr>
                <w:i/>
                <w:sz w:val="18"/>
                <w:szCs w:val="18"/>
                <w:lang w:val="ru-RU"/>
              </w:rPr>
              <w:t xml:space="preserve">АО «КНИАТ» и Казанский (Приволжский) Федеральный университет </w:t>
            </w:r>
          </w:p>
          <w:p w:rsidR="00814F14" w:rsidRPr="00814F14" w:rsidRDefault="00814F14" w:rsidP="00814F14">
            <w:pPr>
              <w:spacing w:line="16" w:lineRule="atLeast"/>
              <w:ind w:left="1"/>
              <w:rPr>
                <w:sz w:val="18"/>
                <w:szCs w:val="18"/>
                <w:lang w:val="ru-RU"/>
              </w:rPr>
            </w:pPr>
            <w:r w:rsidRPr="00814F14">
              <w:rPr>
                <w:sz w:val="18"/>
                <w:szCs w:val="18"/>
                <w:lang w:val="ru-RU"/>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after="22" w:line="16" w:lineRule="atLeast"/>
              <w:ind w:left="1"/>
              <w:rPr>
                <w:sz w:val="18"/>
                <w:szCs w:val="18"/>
                <w:lang w:val="ru-RU"/>
              </w:rPr>
            </w:pPr>
            <w:r w:rsidRPr="00814F14">
              <w:rPr>
                <w:sz w:val="18"/>
                <w:szCs w:val="18"/>
                <w:lang w:val="ru-RU"/>
              </w:rPr>
              <w:t xml:space="preserve">Секция 3 – «Химическое </w:t>
            </w:r>
          </w:p>
          <w:p w:rsidR="00814F14" w:rsidRPr="00814F14" w:rsidRDefault="00814F14" w:rsidP="00814F14">
            <w:pPr>
              <w:spacing w:line="16" w:lineRule="atLeast"/>
              <w:ind w:left="1"/>
              <w:rPr>
                <w:sz w:val="18"/>
                <w:szCs w:val="18"/>
                <w:lang w:val="ru-RU"/>
              </w:rPr>
            </w:pPr>
            <w:r w:rsidRPr="00814F14">
              <w:rPr>
                <w:sz w:val="18"/>
                <w:szCs w:val="18"/>
                <w:lang w:val="ru-RU"/>
              </w:rPr>
              <w:t xml:space="preserve">машиностроение» </w:t>
            </w:r>
          </w:p>
          <w:p w:rsidR="00814F14" w:rsidRPr="00814F14" w:rsidRDefault="00814F14" w:rsidP="00814F14">
            <w:pPr>
              <w:spacing w:line="16" w:lineRule="atLeast"/>
              <w:ind w:left="1"/>
              <w:rPr>
                <w:sz w:val="18"/>
                <w:szCs w:val="18"/>
                <w:lang w:val="ru-RU"/>
              </w:rPr>
            </w:pPr>
            <w:r w:rsidRPr="00814F14">
              <w:rPr>
                <w:sz w:val="18"/>
                <w:szCs w:val="18"/>
                <w:lang w:val="ru-RU"/>
              </w:rPr>
              <w:t xml:space="preserve"> </w:t>
            </w:r>
            <w:r w:rsidRPr="00814F14">
              <w:rPr>
                <w:i/>
                <w:sz w:val="18"/>
                <w:szCs w:val="18"/>
                <w:lang w:val="ru-RU"/>
              </w:rPr>
              <w:t xml:space="preserve">Организаторы:  </w:t>
            </w:r>
          </w:p>
          <w:p w:rsidR="00814F14" w:rsidRPr="00814F14" w:rsidRDefault="00814F14" w:rsidP="00814F14">
            <w:pPr>
              <w:spacing w:line="16" w:lineRule="atLeast"/>
              <w:ind w:left="1"/>
              <w:rPr>
                <w:sz w:val="18"/>
                <w:szCs w:val="18"/>
                <w:lang w:val="ru-RU"/>
              </w:rPr>
            </w:pPr>
            <w:r w:rsidRPr="00814F14">
              <w:rPr>
                <w:i/>
                <w:sz w:val="18"/>
                <w:szCs w:val="18"/>
                <w:lang w:val="ru-RU"/>
              </w:rPr>
              <w:t xml:space="preserve">АО «КНИАТ» и  Казанский национальный исследовательский технологический университет </w:t>
            </w:r>
          </w:p>
        </w:tc>
        <w:tc>
          <w:tcPr>
            <w:tcW w:w="198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after="39" w:line="16" w:lineRule="atLeast"/>
              <w:ind w:left="1"/>
              <w:rPr>
                <w:sz w:val="18"/>
                <w:szCs w:val="18"/>
                <w:lang w:val="ru-RU"/>
              </w:rPr>
            </w:pPr>
            <w:r w:rsidRPr="00814F14">
              <w:rPr>
                <w:sz w:val="18"/>
                <w:szCs w:val="18"/>
                <w:lang w:val="ru-RU"/>
              </w:rPr>
              <w:t xml:space="preserve">Секция 4 – </w:t>
            </w:r>
            <w:r w:rsidRPr="00814F14">
              <w:rPr>
                <w:rFonts w:ascii="Calibri" w:eastAsia="Calibri" w:hAnsi="Calibri" w:cs="Calibri"/>
                <w:sz w:val="18"/>
                <w:szCs w:val="18"/>
                <w:lang w:val="ru-RU"/>
              </w:rPr>
              <w:t>«</w:t>
            </w:r>
            <w:r w:rsidRPr="00814F14">
              <w:rPr>
                <w:sz w:val="18"/>
                <w:szCs w:val="18"/>
                <w:lang w:val="ru-RU"/>
              </w:rPr>
              <w:t xml:space="preserve">Энергетическое машиностроение. Электротехническое и теплоэнергетическое </w:t>
            </w:r>
          </w:p>
          <w:p w:rsidR="00814F14" w:rsidRPr="00814F14" w:rsidRDefault="00814F14" w:rsidP="00814F14">
            <w:pPr>
              <w:spacing w:line="16" w:lineRule="atLeast"/>
              <w:ind w:left="1"/>
              <w:rPr>
                <w:sz w:val="18"/>
                <w:szCs w:val="18"/>
                <w:lang w:val="ru-RU"/>
              </w:rPr>
            </w:pPr>
            <w:r w:rsidRPr="00814F14">
              <w:rPr>
                <w:sz w:val="18"/>
                <w:szCs w:val="18"/>
                <w:lang w:val="ru-RU"/>
              </w:rPr>
              <w:t xml:space="preserve">оборудование» </w:t>
            </w:r>
          </w:p>
          <w:p w:rsidR="00814F14" w:rsidRPr="00814F14" w:rsidRDefault="00814F14" w:rsidP="00814F14">
            <w:pPr>
              <w:spacing w:after="18" w:line="16" w:lineRule="atLeast"/>
              <w:ind w:left="1"/>
              <w:rPr>
                <w:sz w:val="18"/>
                <w:szCs w:val="18"/>
                <w:lang w:val="ru-RU"/>
              </w:rPr>
            </w:pPr>
            <w:r w:rsidRPr="00814F14">
              <w:rPr>
                <w:sz w:val="18"/>
                <w:szCs w:val="18"/>
                <w:lang w:val="ru-RU"/>
              </w:rPr>
              <w:t xml:space="preserve"> Организаторы:</w:t>
            </w:r>
            <w:r w:rsidRPr="00814F14">
              <w:rPr>
                <w:i/>
                <w:sz w:val="18"/>
                <w:szCs w:val="18"/>
                <w:lang w:val="ru-RU"/>
              </w:rPr>
              <w:t xml:space="preserve">  </w:t>
            </w:r>
          </w:p>
          <w:p w:rsidR="00814F14" w:rsidRPr="00814F14" w:rsidRDefault="00814F14" w:rsidP="00814F14">
            <w:pPr>
              <w:spacing w:after="46" w:line="16" w:lineRule="atLeast"/>
              <w:ind w:left="1"/>
              <w:rPr>
                <w:sz w:val="18"/>
                <w:szCs w:val="18"/>
                <w:lang w:val="ru-RU"/>
              </w:rPr>
            </w:pPr>
            <w:r w:rsidRPr="00814F14">
              <w:rPr>
                <w:i/>
                <w:sz w:val="18"/>
                <w:szCs w:val="18"/>
                <w:lang w:val="ru-RU"/>
              </w:rPr>
              <w:t xml:space="preserve">АО «КНИАТ»,  Казанский </w:t>
            </w:r>
            <w:r>
              <w:rPr>
                <w:i/>
                <w:sz w:val="18"/>
                <w:szCs w:val="18"/>
                <w:lang w:val="ru-RU"/>
              </w:rPr>
              <w:t>г</w:t>
            </w:r>
            <w:r w:rsidRPr="00814F14">
              <w:rPr>
                <w:i/>
                <w:sz w:val="18"/>
                <w:szCs w:val="18"/>
                <w:lang w:val="ru-RU"/>
              </w:rPr>
              <w:t xml:space="preserve">осударственный </w:t>
            </w:r>
          </w:p>
          <w:p w:rsidR="00814F14" w:rsidRPr="00814F14" w:rsidRDefault="00814F14" w:rsidP="00814F14">
            <w:pPr>
              <w:spacing w:line="16" w:lineRule="atLeast"/>
              <w:ind w:left="1"/>
              <w:rPr>
                <w:sz w:val="18"/>
                <w:szCs w:val="18"/>
              </w:rPr>
            </w:pPr>
            <w:proofErr w:type="spellStart"/>
            <w:r w:rsidRPr="00814F14">
              <w:rPr>
                <w:i/>
                <w:sz w:val="18"/>
                <w:szCs w:val="18"/>
              </w:rPr>
              <w:t>энергетический</w:t>
            </w:r>
            <w:proofErr w:type="spellEnd"/>
            <w:r w:rsidRPr="00814F14">
              <w:rPr>
                <w:i/>
                <w:sz w:val="18"/>
                <w:szCs w:val="18"/>
              </w:rPr>
              <w:t xml:space="preserve"> </w:t>
            </w:r>
            <w:proofErr w:type="spellStart"/>
            <w:r w:rsidRPr="00814F14">
              <w:rPr>
                <w:i/>
                <w:sz w:val="18"/>
                <w:szCs w:val="18"/>
              </w:rPr>
              <w:t>университет</w:t>
            </w:r>
            <w:proofErr w:type="spellEnd"/>
            <w:r w:rsidRPr="00814F14">
              <w:rPr>
                <w:i/>
                <w:sz w:val="18"/>
                <w:szCs w:val="18"/>
              </w:rPr>
              <w:t xml:space="preserve"> </w:t>
            </w:r>
          </w:p>
        </w:tc>
      </w:tr>
      <w:tr w:rsidR="00814F14" w:rsidRPr="00814F14" w:rsidTr="00B9488D">
        <w:trPr>
          <w:trHeight w:val="159"/>
        </w:trPr>
        <w:tc>
          <w:tcPr>
            <w:tcW w:w="113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8"/>
              <w:jc w:val="center"/>
              <w:rPr>
                <w:sz w:val="18"/>
                <w:szCs w:val="18"/>
              </w:rPr>
            </w:pPr>
            <w:r w:rsidRPr="00814F14">
              <w:rPr>
                <w:sz w:val="18"/>
                <w:szCs w:val="18"/>
              </w:rPr>
              <w:t xml:space="preserve">12:00-12:15 </w:t>
            </w:r>
          </w:p>
        </w:tc>
        <w:tc>
          <w:tcPr>
            <w:tcW w:w="2697" w:type="dxa"/>
            <w:tcBorders>
              <w:top w:val="single" w:sz="4" w:space="0" w:color="000000"/>
              <w:left w:val="single" w:sz="4" w:space="0" w:color="000000"/>
              <w:bottom w:val="single" w:sz="4" w:space="0" w:color="000000"/>
              <w:right w:val="nil"/>
            </w:tcBorders>
          </w:tcPr>
          <w:p w:rsidR="00814F14" w:rsidRPr="00814F14" w:rsidRDefault="00814F14" w:rsidP="00814F14">
            <w:pPr>
              <w:spacing w:line="192" w:lineRule="auto"/>
              <w:rPr>
                <w:sz w:val="18"/>
                <w:szCs w:val="18"/>
              </w:rPr>
            </w:pPr>
            <w:proofErr w:type="spellStart"/>
            <w:r w:rsidRPr="00814F14">
              <w:rPr>
                <w:sz w:val="18"/>
                <w:szCs w:val="18"/>
              </w:rPr>
              <w:t>Кофе-брейк</w:t>
            </w:r>
            <w:proofErr w:type="spellEnd"/>
            <w:r w:rsidRPr="00814F14">
              <w:rPr>
                <w:sz w:val="18"/>
                <w:szCs w:val="18"/>
              </w:rPr>
              <w:t xml:space="preserve">  </w:t>
            </w:r>
          </w:p>
        </w:tc>
        <w:tc>
          <w:tcPr>
            <w:tcW w:w="2414" w:type="dxa"/>
            <w:tcBorders>
              <w:top w:val="single" w:sz="4" w:space="0" w:color="000000"/>
              <w:left w:val="nil"/>
              <w:bottom w:val="single" w:sz="4" w:space="0" w:color="000000"/>
              <w:right w:val="nil"/>
            </w:tcBorders>
          </w:tcPr>
          <w:p w:rsidR="00814F14" w:rsidRPr="00814F14" w:rsidRDefault="00814F14" w:rsidP="00814F14">
            <w:pPr>
              <w:spacing w:line="192" w:lineRule="auto"/>
              <w:rPr>
                <w:sz w:val="18"/>
                <w:szCs w:val="18"/>
              </w:rPr>
            </w:pPr>
          </w:p>
        </w:tc>
        <w:tc>
          <w:tcPr>
            <w:tcW w:w="2414" w:type="dxa"/>
            <w:tcBorders>
              <w:top w:val="single" w:sz="4" w:space="0" w:color="000000"/>
              <w:left w:val="nil"/>
              <w:bottom w:val="single" w:sz="4" w:space="0" w:color="000000"/>
              <w:right w:val="nil"/>
            </w:tcBorders>
          </w:tcPr>
          <w:p w:rsidR="00814F14" w:rsidRPr="00814F14" w:rsidRDefault="00814F14" w:rsidP="00814F14">
            <w:pPr>
              <w:spacing w:line="192" w:lineRule="auto"/>
              <w:rPr>
                <w:sz w:val="18"/>
                <w:szCs w:val="18"/>
              </w:rPr>
            </w:pPr>
          </w:p>
        </w:tc>
        <w:tc>
          <w:tcPr>
            <w:tcW w:w="1987" w:type="dxa"/>
            <w:tcBorders>
              <w:top w:val="single" w:sz="4" w:space="0" w:color="000000"/>
              <w:left w:val="nil"/>
              <w:bottom w:val="single" w:sz="4" w:space="0" w:color="000000"/>
              <w:right w:val="single" w:sz="4" w:space="0" w:color="000000"/>
            </w:tcBorders>
          </w:tcPr>
          <w:p w:rsidR="00814F14" w:rsidRPr="00814F14" w:rsidRDefault="00814F14" w:rsidP="00814F14">
            <w:pPr>
              <w:spacing w:line="192" w:lineRule="auto"/>
              <w:rPr>
                <w:sz w:val="18"/>
                <w:szCs w:val="18"/>
              </w:rPr>
            </w:pPr>
          </w:p>
        </w:tc>
      </w:tr>
      <w:tr w:rsidR="00814F14" w:rsidRPr="00133C86" w:rsidTr="00B9488D">
        <w:trPr>
          <w:trHeight w:val="770"/>
        </w:trPr>
        <w:tc>
          <w:tcPr>
            <w:tcW w:w="1137"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814F14">
            <w:pPr>
              <w:spacing w:line="192" w:lineRule="auto"/>
              <w:ind w:left="8"/>
              <w:jc w:val="center"/>
              <w:rPr>
                <w:sz w:val="18"/>
                <w:szCs w:val="18"/>
              </w:rPr>
            </w:pPr>
            <w:r w:rsidRPr="00814F14">
              <w:rPr>
                <w:sz w:val="18"/>
                <w:szCs w:val="18"/>
              </w:rPr>
              <w:t xml:space="preserve">12:15-14:00 </w:t>
            </w:r>
          </w:p>
        </w:tc>
        <w:tc>
          <w:tcPr>
            <w:tcW w:w="269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rPr>
                <w:sz w:val="18"/>
                <w:szCs w:val="18"/>
                <w:lang w:val="ru-RU"/>
              </w:rPr>
            </w:pPr>
            <w:r w:rsidRPr="00814F14">
              <w:rPr>
                <w:sz w:val="18"/>
                <w:szCs w:val="18"/>
                <w:lang w:val="ru-RU"/>
              </w:rPr>
              <w:t xml:space="preserve">Секция 1 – </w:t>
            </w:r>
          </w:p>
          <w:p w:rsidR="00814F14" w:rsidRPr="00814F14" w:rsidRDefault="00814F14" w:rsidP="00814F14">
            <w:pPr>
              <w:spacing w:line="192" w:lineRule="auto"/>
              <w:rPr>
                <w:sz w:val="18"/>
                <w:szCs w:val="18"/>
                <w:lang w:val="ru-RU"/>
              </w:rPr>
            </w:pPr>
            <w:r w:rsidRPr="00814F14">
              <w:rPr>
                <w:sz w:val="18"/>
                <w:szCs w:val="18"/>
                <w:lang w:val="ru-RU"/>
              </w:rPr>
              <w:t xml:space="preserve">«Высокоэффективные материалы, технологии и оборудование в машиностроении»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lang w:val="ru-RU"/>
              </w:rPr>
            </w:pPr>
            <w:r w:rsidRPr="00814F14">
              <w:rPr>
                <w:sz w:val="18"/>
                <w:szCs w:val="18"/>
                <w:lang w:val="ru-RU"/>
              </w:rPr>
              <w:t xml:space="preserve">Секция 2 – «Инновационные разработки и экономика в машиностроении»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rPr>
            </w:pPr>
            <w:proofErr w:type="spellStart"/>
            <w:r w:rsidRPr="00814F14">
              <w:rPr>
                <w:sz w:val="18"/>
                <w:szCs w:val="18"/>
              </w:rPr>
              <w:t>Секция</w:t>
            </w:r>
            <w:proofErr w:type="spellEnd"/>
            <w:r w:rsidRPr="00814F14">
              <w:rPr>
                <w:sz w:val="18"/>
                <w:szCs w:val="18"/>
              </w:rPr>
              <w:t xml:space="preserve"> 3 – «</w:t>
            </w:r>
            <w:proofErr w:type="spellStart"/>
            <w:r w:rsidRPr="00814F14">
              <w:rPr>
                <w:sz w:val="18"/>
                <w:szCs w:val="18"/>
              </w:rPr>
              <w:t>Химическое</w:t>
            </w:r>
            <w:proofErr w:type="spellEnd"/>
            <w:r w:rsidRPr="00814F14">
              <w:rPr>
                <w:sz w:val="18"/>
                <w:szCs w:val="18"/>
              </w:rPr>
              <w:t xml:space="preserve"> </w:t>
            </w:r>
            <w:proofErr w:type="spellStart"/>
            <w:r w:rsidRPr="00814F14">
              <w:rPr>
                <w:sz w:val="18"/>
                <w:szCs w:val="18"/>
              </w:rPr>
              <w:t>машиностроение</w:t>
            </w:r>
            <w:proofErr w:type="spellEnd"/>
            <w:r w:rsidRPr="00814F14">
              <w:rPr>
                <w:sz w:val="18"/>
                <w:szCs w:val="18"/>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lang w:val="ru-RU"/>
              </w:rPr>
            </w:pPr>
            <w:r w:rsidRPr="00814F14">
              <w:rPr>
                <w:sz w:val="18"/>
                <w:szCs w:val="18"/>
                <w:lang w:val="ru-RU"/>
              </w:rPr>
              <w:t xml:space="preserve">Секция 4 – </w:t>
            </w:r>
            <w:r w:rsidRPr="00814F14">
              <w:rPr>
                <w:rFonts w:ascii="Calibri" w:eastAsia="Calibri" w:hAnsi="Calibri" w:cs="Calibri"/>
                <w:sz w:val="18"/>
                <w:szCs w:val="18"/>
                <w:lang w:val="ru-RU"/>
              </w:rPr>
              <w:t>«</w:t>
            </w:r>
            <w:r w:rsidRPr="00814F14">
              <w:rPr>
                <w:sz w:val="18"/>
                <w:szCs w:val="18"/>
                <w:lang w:val="ru-RU"/>
              </w:rPr>
              <w:t xml:space="preserve">Энергетическое машиностроение. Электротехническое и теплоэнергетическое оборудование» </w:t>
            </w:r>
          </w:p>
        </w:tc>
      </w:tr>
      <w:tr w:rsidR="00814F14" w:rsidRPr="00814F14" w:rsidTr="00B9488D">
        <w:trPr>
          <w:trHeight w:val="178"/>
        </w:trPr>
        <w:tc>
          <w:tcPr>
            <w:tcW w:w="113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8"/>
              <w:jc w:val="center"/>
              <w:rPr>
                <w:sz w:val="18"/>
                <w:szCs w:val="18"/>
              </w:rPr>
            </w:pPr>
            <w:r w:rsidRPr="00814F14">
              <w:rPr>
                <w:sz w:val="18"/>
                <w:szCs w:val="18"/>
              </w:rPr>
              <w:t xml:space="preserve">14:00-14:15 </w:t>
            </w:r>
          </w:p>
        </w:tc>
        <w:tc>
          <w:tcPr>
            <w:tcW w:w="269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rPr>
                <w:sz w:val="18"/>
                <w:szCs w:val="18"/>
              </w:rPr>
            </w:pPr>
            <w:proofErr w:type="spellStart"/>
            <w:r w:rsidRPr="00814F14">
              <w:rPr>
                <w:sz w:val="18"/>
                <w:szCs w:val="18"/>
              </w:rPr>
              <w:t>Кофе-брейк</w:t>
            </w:r>
            <w:proofErr w:type="spellEnd"/>
            <w:r w:rsidRPr="00814F14">
              <w:rPr>
                <w:sz w:val="18"/>
                <w:szCs w:val="18"/>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rPr>
            </w:pPr>
            <w:proofErr w:type="spellStart"/>
            <w:r w:rsidRPr="00814F14">
              <w:rPr>
                <w:sz w:val="18"/>
                <w:szCs w:val="18"/>
              </w:rPr>
              <w:t>Кофе-брейк</w:t>
            </w:r>
            <w:proofErr w:type="spellEnd"/>
            <w:r w:rsidRPr="00814F14">
              <w:rPr>
                <w:sz w:val="18"/>
                <w:szCs w:val="18"/>
              </w:rPr>
              <w:t xml:space="preserve">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rPr>
            </w:pPr>
            <w:proofErr w:type="spellStart"/>
            <w:r w:rsidRPr="00814F14">
              <w:rPr>
                <w:sz w:val="18"/>
                <w:szCs w:val="18"/>
              </w:rPr>
              <w:t>Кофе-брейк</w:t>
            </w:r>
            <w:proofErr w:type="spellEnd"/>
            <w:r w:rsidRPr="00814F14">
              <w:rPr>
                <w:sz w:val="18"/>
                <w:szCs w:val="18"/>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rPr>
            </w:pPr>
            <w:proofErr w:type="spellStart"/>
            <w:r w:rsidRPr="00814F14">
              <w:rPr>
                <w:sz w:val="18"/>
                <w:szCs w:val="18"/>
              </w:rPr>
              <w:t>Кофе-брейк</w:t>
            </w:r>
            <w:proofErr w:type="spellEnd"/>
            <w:r w:rsidRPr="00814F14">
              <w:rPr>
                <w:sz w:val="18"/>
                <w:szCs w:val="18"/>
              </w:rPr>
              <w:t xml:space="preserve"> </w:t>
            </w:r>
          </w:p>
        </w:tc>
      </w:tr>
      <w:tr w:rsidR="00814F14" w:rsidRPr="00133C86" w:rsidTr="00B9488D">
        <w:trPr>
          <w:trHeight w:val="787"/>
        </w:trPr>
        <w:tc>
          <w:tcPr>
            <w:tcW w:w="1137" w:type="dxa"/>
            <w:tcBorders>
              <w:top w:val="single" w:sz="4" w:space="0" w:color="000000"/>
              <w:left w:val="single" w:sz="4" w:space="0" w:color="000000"/>
              <w:bottom w:val="single" w:sz="4" w:space="0" w:color="000000"/>
              <w:right w:val="single" w:sz="4" w:space="0" w:color="000000"/>
            </w:tcBorders>
            <w:vAlign w:val="center"/>
          </w:tcPr>
          <w:p w:rsidR="00814F14" w:rsidRPr="00814F14" w:rsidRDefault="00814F14" w:rsidP="00814F14">
            <w:pPr>
              <w:spacing w:line="192" w:lineRule="auto"/>
              <w:ind w:left="8"/>
              <w:jc w:val="center"/>
              <w:rPr>
                <w:sz w:val="18"/>
                <w:szCs w:val="18"/>
              </w:rPr>
            </w:pPr>
            <w:r w:rsidRPr="00814F14">
              <w:rPr>
                <w:sz w:val="18"/>
                <w:szCs w:val="18"/>
              </w:rPr>
              <w:t xml:space="preserve">15:30-17:00 </w:t>
            </w:r>
          </w:p>
        </w:tc>
        <w:tc>
          <w:tcPr>
            <w:tcW w:w="269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rPr>
                <w:sz w:val="18"/>
                <w:szCs w:val="18"/>
                <w:lang w:val="ru-RU"/>
              </w:rPr>
            </w:pPr>
            <w:r w:rsidRPr="00814F14">
              <w:rPr>
                <w:sz w:val="18"/>
                <w:szCs w:val="18"/>
                <w:lang w:val="ru-RU"/>
              </w:rPr>
              <w:t xml:space="preserve">Секция 1 – </w:t>
            </w:r>
          </w:p>
          <w:p w:rsidR="00814F14" w:rsidRPr="00814F14" w:rsidRDefault="00814F14" w:rsidP="00814F14">
            <w:pPr>
              <w:spacing w:line="192" w:lineRule="auto"/>
              <w:rPr>
                <w:sz w:val="18"/>
                <w:szCs w:val="18"/>
                <w:lang w:val="ru-RU"/>
              </w:rPr>
            </w:pPr>
            <w:r w:rsidRPr="00814F14">
              <w:rPr>
                <w:sz w:val="18"/>
                <w:szCs w:val="18"/>
                <w:lang w:val="ru-RU"/>
              </w:rPr>
              <w:t xml:space="preserve">«Высокоэффективные материалы, технологии и оборудование в машиностроении»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lang w:val="ru-RU"/>
              </w:rPr>
            </w:pPr>
            <w:r w:rsidRPr="00814F14">
              <w:rPr>
                <w:sz w:val="18"/>
                <w:szCs w:val="18"/>
                <w:lang w:val="ru-RU"/>
              </w:rPr>
              <w:t xml:space="preserve">Секция 2 – «Инновационные разработки и экономика в машиностроении» </w:t>
            </w:r>
          </w:p>
        </w:tc>
        <w:tc>
          <w:tcPr>
            <w:tcW w:w="2414"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rPr>
            </w:pPr>
            <w:proofErr w:type="spellStart"/>
            <w:r w:rsidRPr="00814F14">
              <w:rPr>
                <w:sz w:val="18"/>
                <w:szCs w:val="18"/>
              </w:rPr>
              <w:t>Секция</w:t>
            </w:r>
            <w:proofErr w:type="spellEnd"/>
            <w:r w:rsidRPr="00814F14">
              <w:rPr>
                <w:sz w:val="18"/>
                <w:szCs w:val="18"/>
              </w:rPr>
              <w:t xml:space="preserve"> 3 – «</w:t>
            </w:r>
            <w:proofErr w:type="spellStart"/>
            <w:r w:rsidRPr="00814F14">
              <w:rPr>
                <w:sz w:val="18"/>
                <w:szCs w:val="18"/>
              </w:rPr>
              <w:t>Химическое</w:t>
            </w:r>
            <w:proofErr w:type="spellEnd"/>
            <w:r w:rsidRPr="00814F14">
              <w:rPr>
                <w:sz w:val="18"/>
                <w:szCs w:val="18"/>
              </w:rPr>
              <w:t xml:space="preserve"> </w:t>
            </w:r>
            <w:proofErr w:type="spellStart"/>
            <w:r w:rsidRPr="00814F14">
              <w:rPr>
                <w:sz w:val="18"/>
                <w:szCs w:val="18"/>
              </w:rPr>
              <w:t>машиностроение</w:t>
            </w:r>
            <w:proofErr w:type="spellEnd"/>
            <w:r w:rsidRPr="00814F14">
              <w:rPr>
                <w:sz w:val="18"/>
                <w:szCs w:val="18"/>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814F14" w:rsidRPr="00814F14" w:rsidRDefault="00814F14" w:rsidP="00814F14">
            <w:pPr>
              <w:spacing w:line="192" w:lineRule="auto"/>
              <w:ind w:left="1"/>
              <w:rPr>
                <w:sz w:val="18"/>
                <w:szCs w:val="18"/>
                <w:lang w:val="ru-RU"/>
              </w:rPr>
            </w:pPr>
            <w:r w:rsidRPr="00814F14">
              <w:rPr>
                <w:sz w:val="18"/>
                <w:szCs w:val="18"/>
                <w:lang w:val="ru-RU"/>
              </w:rPr>
              <w:t xml:space="preserve">Секция 4 – </w:t>
            </w:r>
            <w:r w:rsidRPr="00814F14">
              <w:rPr>
                <w:rFonts w:ascii="Calibri" w:eastAsia="Calibri" w:hAnsi="Calibri" w:cs="Calibri"/>
                <w:sz w:val="18"/>
                <w:szCs w:val="18"/>
                <w:lang w:val="ru-RU"/>
              </w:rPr>
              <w:t>«</w:t>
            </w:r>
            <w:r w:rsidRPr="00814F14">
              <w:rPr>
                <w:sz w:val="18"/>
                <w:szCs w:val="18"/>
                <w:lang w:val="ru-RU"/>
              </w:rPr>
              <w:t xml:space="preserve">Энергетическое машиностроение. Электротехническое и теплоэнергетическое оборудование» </w:t>
            </w:r>
          </w:p>
        </w:tc>
      </w:tr>
    </w:tbl>
    <w:p w:rsidR="00814F14" w:rsidRPr="00B9488D" w:rsidRDefault="00814F14" w:rsidP="00B9488D">
      <w:pPr>
        <w:pStyle w:val="1"/>
        <w:ind w:left="-851"/>
        <w:jc w:val="left"/>
      </w:pPr>
      <w:r w:rsidRPr="00814F14">
        <w:rPr>
          <w:b/>
          <w:color w:val="1F3864"/>
        </w:rPr>
        <w:t xml:space="preserve"> </w:t>
      </w:r>
      <w:r w:rsidR="00B9488D" w:rsidRPr="00B9488D">
        <w:t xml:space="preserve">9 </w:t>
      </w:r>
      <w:r>
        <w:t xml:space="preserve">декабря 2022 г. (пятница) </w:t>
      </w:r>
    </w:p>
    <w:tbl>
      <w:tblPr>
        <w:tblStyle w:val="TableGrid"/>
        <w:tblW w:w="10635" w:type="dxa"/>
        <w:tblInd w:w="-856" w:type="dxa"/>
        <w:tblCellMar>
          <w:top w:w="11" w:type="dxa"/>
          <w:right w:w="115" w:type="dxa"/>
        </w:tblCellMar>
        <w:tblLook w:val="04A0" w:firstRow="1" w:lastRow="0" w:firstColumn="1" w:lastColumn="0" w:noHBand="0" w:noVBand="1"/>
      </w:tblPr>
      <w:tblGrid>
        <w:gridCol w:w="1062"/>
        <w:gridCol w:w="4984"/>
        <w:gridCol w:w="2387"/>
        <w:gridCol w:w="2202"/>
      </w:tblGrid>
      <w:tr w:rsidR="00814F14" w:rsidRPr="00B9488D" w:rsidTr="00B9488D">
        <w:trPr>
          <w:trHeight w:val="240"/>
        </w:trPr>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814F14" w:rsidRPr="00B9488D" w:rsidRDefault="00814F14" w:rsidP="001458BF">
            <w:pPr>
              <w:ind w:left="111"/>
              <w:jc w:val="center"/>
              <w:rPr>
                <w:sz w:val="18"/>
                <w:szCs w:val="18"/>
              </w:rPr>
            </w:pPr>
            <w:proofErr w:type="spellStart"/>
            <w:r w:rsidRPr="00B9488D">
              <w:rPr>
                <w:b/>
                <w:sz w:val="18"/>
                <w:szCs w:val="18"/>
              </w:rPr>
              <w:t>Время</w:t>
            </w:r>
            <w:proofErr w:type="spellEnd"/>
            <w:r w:rsidRPr="00B9488D">
              <w:rPr>
                <w:b/>
                <w:sz w:val="18"/>
                <w:szCs w:val="18"/>
              </w:rPr>
              <w:t xml:space="preserve"> </w:t>
            </w:r>
          </w:p>
        </w:tc>
        <w:tc>
          <w:tcPr>
            <w:tcW w:w="4984" w:type="dxa"/>
            <w:tcBorders>
              <w:top w:val="single" w:sz="4" w:space="0" w:color="000000"/>
              <w:left w:val="single" w:sz="4" w:space="0" w:color="000000"/>
              <w:bottom w:val="single" w:sz="4" w:space="0" w:color="000000"/>
              <w:right w:val="nil"/>
            </w:tcBorders>
            <w:shd w:val="clear" w:color="auto" w:fill="D9D9D9"/>
          </w:tcPr>
          <w:p w:rsidR="00814F14" w:rsidRPr="00B9488D" w:rsidRDefault="00814F14" w:rsidP="001458BF">
            <w:pPr>
              <w:rPr>
                <w:sz w:val="18"/>
                <w:szCs w:val="18"/>
              </w:rPr>
            </w:pPr>
          </w:p>
        </w:tc>
        <w:tc>
          <w:tcPr>
            <w:tcW w:w="2387" w:type="dxa"/>
            <w:tcBorders>
              <w:top w:val="single" w:sz="4" w:space="0" w:color="000000"/>
              <w:left w:val="nil"/>
              <w:bottom w:val="single" w:sz="4" w:space="0" w:color="000000"/>
              <w:right w:val="single" w:sz="4" w:space="0" w:color="000000"/>
            </w:tcBorders>
            <w:shd w:val="clear" w:color="auto" w:fill="D9D9D9"/>
          </w:tcPr>
          <w:p w:rsidR="00814F14" w:rsidRPr="00B9488D" w:rsidRDefault="00814F14" w:rsidP="001458BF">
            <w:pPr>
              <w:rPr>
                <w:sz w:val="18"/>
                <w:szCs w:val="18"/>
              </w:rPr>
            </w:pPr>
            <w:r w:rsidRPr="00B9488D">
              <w:rPr>
                <w:b/>
                <w:sz w:val="18"/>
                <w:szCs w:val="18"/>
              </w:rPr>
              <w:t xml:space="preserve">Мероприятие </w:t>
            </w:r>
          </w:p>
        </w:tc>
        <w:tc>
          <w:tcPr>
            <w:tcW w:w="2202" w:type="dxa"/>
            <w:tcBorders>
              <w:top w:val="single" w:sz="4" w:space="0" w:color="000000"/>
              <w:left w:val="single" w:sz="4" w:space="0" w:color="000000"/>
              <w:bottom w:val="single" w:sz="4" w:space="0" w:color="000000"/>
              <w:right w:val="single" w:sz="4" w:space="0" w:color="000000"/>
            </w:tcBorders>
            <w:shd w:val="clear" w:color="auto" w:fill="D9D9D9"/>
          </w:tcPr>
          <w:p w:rsidR="00814F14" w:rsidRPr="00B9488D" w:rsidRDefault="00814F14" w:rsidP="001458BF">
            <w:pPr>
              <w:ind w:left="117"/>
              <w:jc w:val="center"/>
              <w:rPr>
                <w:sz w:val="18"/>
                <w:szCs w:val="18"/>
              </w:rPr>
            </w:pPr>
            <w:proofErr w:type="spellStart"/>
            <w:r w:rsidRPr="00B9488D">
              <w:rPr>
                <w:b/>
                <w:sz w:val="18"/>
                <w:szCs w:val="18"/>
              </w:rPr>
              <w:t>Место</w:t>
            </w:r>
            <w:proofErr w:type="spellEnd"/>
            <w:r w:rsidRPr="00B9488D">
              <w:rPr>
                <w:b/>
                <w:sz w:val="18"/>
                <w:szCs w:val="18"/>
              </w:rPr>
              <w:t xml:space="preserve"> </w:t>
            </w:r>
            <w:proofErr w:type="spellStart"/>
            <w:r w:rsidRPr="00B9488D">
              <w:rPr>
                <w:b/>
                <w:sz w:val="18"/>
                <w:szCs w:val="18"/>
              </w:rPr>
              <w:t>проведения</w:t>
            </w:r>
            <w:proofErr w:type="spellEnd"/>
            <w:r w:rsidRPr="00B9488D">
              <w:rPr>
                <w:b/>
                <w:sz w:val="18"/>
                <w:szCs w:val="18"/>
              </w:rPr>
              <w:t xml:space="preserve"> </w:t>
            </w:r>
          </w:p>
        </w:tc>
      </w:tr>
      <w:tr w:rsidR="00814F14" w:rsidRPr="00B9488D" w:rsidTr="00B9488D">
        <w:trPr>
          <w:trHeight w:val="242"/>
        </w:trPr>
        <w:tc>
          <w:tcPr>
            <w:tcW w:w="1062" w:type="dxa"/>
            <w:tcBorders>
              <w:top w:val="single" w:sz="4" w:space="0" w:color="000000"/>
              <w:left w:val="single" w:sz="4" w:space="0" w:color="000000"/>
              <w:bottom w:val="single" w:sz="4" w:space="0" w:color="000000"/>
              <w:right w:val="single" w:sz="4" w:space="0" w:color="000000"/>
            </w:tcBorders>
          </w:tcPr>
          <w:p w:rsidR="00814F14" w:rsidRPr="00B9488D" w:rsidRDefault="00814F14" w:rsidP="00B9488D">
            <w:pPr>
              <w:ind w:left="3"/>
              <w:jc w:val="center"/>
              <w:rPr>
                <w:sz w:val="18"/>
                <w:szCs w:val="18"/>
              </w:rPr>
            </w:pPr>
            <w:r w:rsidRPr="00B9488D">
              <w:rPr>
                <w:sz w:val="18"/>
                <w:szCs w:val="18"/>
              </w:rPr>
              <w:t xml:space="preserve">10:00-15:00 </w:t>
            </w:r>
          </w:p>
        </w:tc>
        <w:tc>
          <w:tcPr>
            <w:tcW w:w="4984" w:type="dxa"/>
            <w:tcBorders>
              <w:top w:val="single" w:sz="4" w:space="0" w:color="000000"/>
              <w:left w:val="single" w:sz="4" w:space="0" w:color="000000"/>
              <w:bottom w:val="single" w:sz="4" w:space="0" w:color="000000"/>
              <w:right w:val="nil"/>
            </w:tcBorders>
          </w:tcPr>
          <w:p w:rsidR="00814F14" w:rsidRPr="00B9488D" w:rsidRDefault="00814F14" w:rsidP="001458BF">
            <w:pPr>
              <w:ind w:left="108"/>
              <w:rPr>
                <w:sz w:val="18"/>
                <w:szCs w:val="18"/>
              </w:rPr>
            </w:pPr>
            <w:proofErr w:type="spellStart"/>
            <w:r w:rsidRPr="00B9488D">
              <w:rPr>
                <w:sz w:val="18"/>
                <w:szCs w:val="18"/>
              </w:rPr>
              <w:t>Регистрация</w:t>
            </w:r>
            <w:proofErr w:type="spellEnd"/>
            <w:r w:rsidRPr="00B9488D">
              <w:rPr>
                <w:sz w:val="18"/>
                <w:szCs w:val="18"/>
              </w:rPr>
              <w:t xml:space="preserve"> </w:t>
            </w:r>
            <w:proofErr w:type="spellStart"/>
            <w:r w:rsidRPr="00B9488D">
              <w:rPr>
                <w:sz w:val="18"/>
                <w:szCs w:val="18"/>
              </w:rPr>
              <w:t>участников</w:t>
            </w:r>
            <w:proofErr w:type="spellEnd"/>
            <w:r w:rsidRPr="00B9488D">
              <w:rPr>
                <w:sz w:val="18"/>
                <w:szCs w:val="18"/>
              </w:rPr>
              <w:t xml:space="preserve">, </w:t>
            </w:r>
            <w:proofErr w:type="spellStart"/>
            <w:r w:rsidRPr="00B9488D">
              <w:rPr>
                <w:sz w:val="18"/>
                <w:szCs w:val="18"/>
              </w:rPr>
              <w:t>работа</w:t>
            </w:r>
            <w:proofErr w:type="spellEnd"/>
            <w:r w:rsidRPr="00B9488D">
              <w:rPr>
                <w:sz w:val="18"/>
                <w:szCs w:val="18"/>
              </w:rPr>
              <w:t xml:space="preserve"> </w:t>
            </w:r>
            <w:proofErr w:type="spellStart"/>
            <w:r w:rsidRPr="00B9488D">
              <w:rPr>
                <w:sz w:val="18"/>
                <w:szCs w:val="18"/>
              </w:rPr>
              <w:t>выставки</w:t>
            </w:r>
            <w:proofErr w:type="spellEnd"/>
            <w:r w:rsidRPr="00B9488D">
              <w:rPr>
                <w:sz w:val="18"/>
                <w:szCs w:val="18"/>
              </w:rPr>
              <w:t xml:space="preserve">  </w:t>
            </w:r>
          </w:p>
        </w:tc>
        <w:tc>
          <w:tcPr>
            <w:tcW w:w="2387" w:type="dxa"/>
            <w:tcBorders>
              <w:top w:val="single" w:sz="4" w:space="0" w:color="000000"/>
              <w:left w:val="nil"/>
              <w:bottom w:val="single" w:sz="4" w:space="0" w:color="000000"/>
              <w:right w:val="single" w:sz="4" w:space="0" w:color="000000"/>
            </w:tcBorders>
          </w:tcPr>
          <w:p w:rsidR="00814F14" w:rsidRPr="00B9488D" w:rsidRDefault="00814F14" w:rsidP="001458BF">
            <w:pPr>
              <w:rPr>
                <w:sz w:val="18"/>
                <w:szCs w:val="18"/>
              </w:rPr>
            </w:pPr>
          </w:p>
        </w:tc>
        <w:tc>
          <w:tcPr>
            <w:tcW w:w="2202" w:type="dxa"/>
            <w:tcBorders>
              <w:top w:val="single" w:sz="4" w:space="0" w:color="000000"/>
              <w:left w:val="single" w:sz="4" w:space="0" w:color="000000"/>
              <w:bottom w:val="single" w:sz="4" w:space="0" w:color="000000"/>
              <w:right w:val="single" w:sz="4" w:space="0" w:color="000000"/>
            </w:tcBorders>
          </w:tcPr>
          <w:p w:rsidR="00814F14" w:rsidRPr="00B9488D" w:rsidRDefault="00814F14" w:rsidP="001458BF">
            <w:pPr>
              <w:ind w:left="108"/>
              <w:rPr>
                <w:sz w:val="18"/>
                <w:szCs w:val="18"/>
              </w:rPr>
            </w:pPr>
            <w:proofErr w:type="spellStart"/>
            <w:r w:rsidRPr="00B9488D">
              <w:rPr>
                <w:sz w:val="18"/>
                <w:szCs w:val="18"/>
              </w:rPr>
              <w:t>Павильон</w:t>
            </w:r>
            <w:proofErr w:type="spellEnd"/>
            <w:r w:rsidRPr="00B9488D">
              <w:rPr>
                <w:sz w:val="18"/>
                <w:szCs w:val="18"/>
              </w:rPr>
              <w:t xml:space="preserve"> 2 </w:t>
            </w:r>
          </w:p>
        </w:tc>
      </w:tr>
    </w:tbl>
    <w:p w:rsidR="00814F14" w:rsidRDefault="00814F14" w:rsidP="00814F14">
      <w:pPr>
        <w:spacing w:after="49"/>
      </w:pPr>
      <w:r>
        <w:rPr>
          <w:b/>
          <w:sz w:val="24"/>
        </w:rPr>
        <w:t xml:space="preserve"> </w:t>
      </w:r>
    </w:p>
    <w:p w:rsidR="00814F14" w:rsidRDefault="00814F14" w:rsidP="00814F14">
      <w:pPr>
        <w:autoSpaceDE w:val="0"/>
        <w:autoSpaceDN w:val="0"/>
        <w:adjustRightInd w:val="0"/>
        <w:ind w:firstLine="567"/>
        <w:jc w:val="both"/>
        <w:rPr>
          <w:rFonts w:ascii="TimesNewRomanPSMT" w:eastAsiaTheme="minorHAnsi" w:hAnsi="TimesNewRomanPSMT" w:cs="TimesNewRomanPSMT"/>
          <w:sz w:val="28"/>
          <w:szCs w:val="28"/>
          <w:lang w:val="ru-RU" w:eastAsia="en-US"/>
        </w:rPr>
      </w:pPr>
      <w:r w:rsidRPr="00814F14">
        <w:rPr>
          <w:b/>
          <w:sz w:val="24"/>
          <w:lang w:val="ru-RU"/>
        </w:rPr>
        <w:t>Обязательная регистрация на официальном сайте форума:</w:t>
      </w:r>
      <w:hyperlink r:id="rId12">
        <w:r w:rsidRPr="00814F14">
          <w:rPr>
            <w:sz w:val="24"/>
            <w:lang w:val="ru-RU"/>
          </w:rPr>
          <w:t xml:space="preserve"> </w:t>
        </w:r>
      </w:hyperlink>
      <w:hyperlink r:id="rId13">
        <w:r>
          <w:rPr>
            <w:color w:val="0000FF"/>
            <w:sz w:val="24"/>
            <w:u w:val="single" w:color="0000FF"/>
          </w:rPr>
          <w:t>www</w:t>
        </w:r>
      </w:hyperlink>
      <w:hyperlink r:id="rId14">
        <w:r w:rsidRPr="00814F14">
          <w:rPr>
            <w:color w:val="0000FF"/>
            <w:sz w:val="24"/>
            <w:u w:val="single" w:color="0000FF"/>
            <w:lang w:val="ru-RU"/>
          </w:rPr>
          <w:t>.</w:t>
        </w:r>
      </w:hyperlink>
      <w:hyperlink r:id="rId15">
        <w:r>
          <w:rPr>
            <w:color w:val="0000FF"/>
            <w:sz w:val="24"/>
            <w:u w:val="single" w:color="0000FF"/>
          </w:rPr>
          <w:t>tatmashforum</w:t>
        </w:r>
      </w:hyperlink>
      <w:hyperlink r:id="rId16">
        <w:r>
          <w:rPr>
            <w:color w:val="0000FF"/>
            <w:sz w:val="24"/>
            <w:u w:val="single" w:color="0000FF"/>
          </w:rPr>
          <w:t>.</w:t>
        </w:r>
      </w:hyperlink>
      <w:hyperlink r:id="rId17">
        <w:r>
          <w:rPr>
            <w:color w:val="0000FF"/>
            <w:sz w:val="24"/>
            <w:u w:val="single" w:color="0000FF"/>
          </w:rPr>
          <w:t>ru</w:t>
        </w:r>
      </w:hyperlink>
      <w:hyperlink r:id="rId18">
        <w:r>
          <w:rPr>
            <w:sz w:val="24"/>
          </w:rPr>
          <w:t xml:space="preserve"> </w:t>
        </w:r>
      </w:hyperlink>
      <w:r>
        <w:rPr>
          <w:sz w:val="24"/>
        </w:rPr>
        <w:t xml:space="preserve">   </w:t>
      </w:r>
    </w:p>
    <w:p w:rsidR="004A56E5" w:rsidRPr="000C089B" w:rsidRDefault="004A56E5" w:rsidP="00185639">
      <w:pPr>
        <w:autoSpaceDE w:val="0"/>
        <w:autoSpaceDN w:val="0"/>
        <w:adjustRightInd w:val="0"/>
        <w:ind w:firstLine="567"/>
        <w:jc w:val="both"/>
        <w:rPr>
          <w:rFonts w:ascii="TimesNewRomanPSMT" w:eastAsiaTheme="minorHAnsi" w:hAnsi="TimesNewRomanPSMT" w:cs="TimesNewRomanPSMT"/>
          <w:sz w:val="28"/>
          <w:szCs w:val="28"/>
          <w:lang w:val="ru-RU" w:eastAsia="en-US"/>
        </w:rPr>
      </w:pPr>
    </w:p>
    <w:sectPr w:rsidR="004A56E5" w:rsidRPr="000C089B" w:rsidSect="00B9488D">
      <w:pgSz w:w="11906" w:h="16838"/>
      <w:pgMar w:top="284" w:right="567" w:bottom="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1C" w:rsidRDefault="00AF191C" w:rsidP="00A97CAF">
      <w:r>
        <w:separator/>
      </w:r>
    </w:p>
  </w:endnote>
  <w:endnote w:type="continuationSeparator" w:id="0">
    <w:p w:rsidR="00AF191C" w:rsidRDefault="00AF191C"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1C" w:rsidRDefault="00AF191C" w:rsidP="00A97CAF">
      <w:r>
        <w:separator/>
      </w:r>
    </w:p>
  </w:footnote>
  <w:footnote w:type="continuationSeparator" w:id="0">
    <w:p w:rsidR="00AF191C" w:rsidRDefault="00AF191C" w:rsidP="00A9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4E45"/>
    <w:multiLevelType w:val="hybridMultilevel"/>
    <w:tmpl w:val="6F628836"/>
    <w:lvl w:ilvl="0" w:tplc="238C3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3E84C89"/>
    <w:multiLevelType w:val="multilevel"/>
    <w:tmpl w:val="D3CA9734"/>
    <w:lvl w:ilvl="0">
      <w:start w:val="1"/>
      <w:numFmt w:val="decimal"/>
      <w:lvlText w:val="%1."/>
      <w:lvlJc w:val="left"/>
      <w:pPr>
        <w:ind w:left="720" w:hanging="360"/>
      </w:pPr>
      <w:rPr>
        <w:rFonts w:hint="default"/>
      </w:rPr>
    </w:lvl>
    <w:lvl w:ilvl="1">
      <w:start w:val="1"/>
      <w:numFmt w:val="decimal"/>
      <w:isLgl/>
      <w:lvlText w:val="%1.%2."/>
      <w:lvlJc w:val="left"/>
      <w:pPr>
        <w:ind w:left="4689"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2">
    <w:nsid w:val="696E701A"/>
    <w:multiLevelType w:val="hybridMultilevel"/>
    <w:tmpl w:val="1CE0FE42"/>
    <w:lvl w:ilvl="0" w:tplc="3CC24C3C">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84"/>
    <w:rsid w:val="000211D1"/>
    <w:rsid w:val="000277A0"/>
    <w:rsid w:val="00037C0B"/>
    <w:rsid w:val="000400EA"/>
    <w:rsid w:val="000449E6"/>
    <w:rsid w:val="00056180"/>
    <w:rsid w:val="000764FB"/>
    <w:rsid w:val="00085FE3"/>
    <w:rsid w:val="000A1694"/>
    <w:rsid w:val="000A4675"/>
    <w:rsid w:val="000B7032"/>
    <w:rsid w:val="000C089B"/>
    <w:rsid w:val="000E29B5"/>
    <w:rsid w:val="000E42FD"/>
    <w:rsid w:val="000F2CD4"/>
    <w:rsid w:val="001037B5"/>
    <w:rsid w:val="001309C8"/>
    <w:rsid w:val="0013212D"/>
    <w:rsid w:val="00133395"/>
    <w:rsid w:val="001334D4"/>
    <w:rsid w:val="00133C86"/>
    <w:rsid w:val="0014298E"/>
    <w:rsid w:val="00144439"/>
    <w:rsid w:val="00152CCE"/>
    <w:rsid w:val="00160C7F"/>
    <w:rsid w:val="00163CD9"/>
    <w:rsid w:val="00173A48"/>
    <w:rsid w:val="00185639"/>
    <w:rsid w:val="00192B3C"/>
    <w:rsid w:val="001A6ADB"/>
    <w:rsid w:val="001A7187"/>
    <w:rsid w:val="001B3EE4"/>
    <w:rsid w:val="001C57A4"/>
    <w:rsid w:val="001E5CFA"/>
    <w:rsid w:val="001F2101"/>
    <w:rsid w:val="001F2286"/>
    <w:rsid w:val="00204B74"/>
    <w:rsid w:val="00210E88"/>
    <w:rsid w:val="0021577E"/>
    <w:rsid w:val="002271CC"/>
    <w:rsid w:val="0024412D"/>
    <w:rsid w:val="002573D6"/>
    <w:rsid w:val="00263683"/>
    <w:rsid w:val="0026615A"/>
    <w:rsid w:val="002718D5"/>
    <w:rsid w:val="00271ED5"/>
    <w:rsid w:val="002732A7"/>
    <w:rsid w:val="00274415"/>
    <w:rsid w:val="00281807"/>
    <w:rsid w:val="00287453"/>
    <w:rsid w:val="00290752"/>
    <w:rsid w:val="002968AE"/>
    <w:rsid w:val="002B6A5B"/>
    <w:rsid w:val="002D0797"/>
    <w:rsid w:val="002E3A32"/>
    <w:rsid w:val="002E48B0"/>
    <w:rsid w:val="003114EE"/>
    <w:rsid w:val="00317897"/>
    <w:rsid w:val="003272CA"/>
    <w:rsid w:val="00330ADA"/>
    <w:rsid w:val="00354621"/>
    <w:rsid w:val="003667CD"/>
    <w:rsid w:val="00370209"/>
    <w:rsid w:val="00373FCF"/>
    <w:rsid w:val="00381B2D"/>
    <w:rsid w:val="00385FC3"/>
    <w:rsid w:val="00390ABE"/>
    <w:rsid w:val="0039113C"/>
    <w:rsid w:val="003933D4"/>
    <w:rsid w:val="003A093E"/>
    <w:rsid w:val="003C5244"/>
    <w:rsid w:val="003E0326"/>
    <w:rsid w:val="003E0F2D"/>
    <w:rsid w:val="003F024F"/>
    <w:rsid w:val="003F0C9E"/>
    <w:rsid w:val="0041208B"/>
    <w:rsid w:val="00414AA8"/>
    <w:rsid w:val="00423F9D"/>
    <w:rsid w:val="00425B39"/>
    <w:rsid w:val="004301A8"/>
    <w:rsid w:val="004362C4"/>
    <w:rsid w:val="0044421C"/>
    <w:rsid w:val="00444B60"/>
    <w:rsid w:val="00450C99"/>
    <w:rsid w:val="004611B3"/>
    <w:rsid w:val="00462516"/>
    <w:rsid w:val="00463B27"/>
    <w:rsid w:val="00470E1A"/>
    <w:rsid w:val="004849FA"/>
    <w:rsid w:val="00490098"/>
    <w:rsid w:val="0049075B"/>
    <w:rsid w:val="004910B4"/>
    <w:rsid w:val="0049329D"/>
    <w:rsid w:val="004A56E5"/>
    <w:rsid w:val="004C68B3"/>
    <w:rsid w:val="004E090F"/>
    <w:rsid w:val="004E177D"/>
    <w:rsid w:val="004E4F3A"/>
    <w:rsid w:val="004F06E0"/>
    <w:rsid w:val="00511EF3"/>
    <w:rsid w:val="00513E64"/>
    <w:rsid w:val="0052413A"/>
    <w:rsid w:val="00532AD6"/>
    <w:rsid w:val="00545207"/>
    <w:rsid w:val="00545A5D"/>
    <w:rsid w:val="005506AC"/>
    <w:rsid w:val="00554256"/>
    <w:rsid w:val="00570166"/>
    <w:rsid w:val="00575271"/>
    <w:rsid w:val="00577B14"/>
    <w:rsid w:val="0058059B"/>
    <w:rsid w:val="00581EAB"/>
    <w:rsid w:val="00585A06"/>
    <w:rsid w:val="005935F5"/>
    <w:rsid w:val="005A5C8A"/>
    <w:rsid w:val="005A68B6"/>
    <w:rsid w:val="005B1567"/>
    <w:rsid w:val="005C014F"/>
    <w:rsid w:val="005C05CA"/>
    <w:rsid w:val="005C3C6B"/>
    <w:rsid w:val="005C4B1B"/>
    <w:rsid w:val="005E5405"/>
    <w:rsid w:val="005F2C86"/>
    <w:rsid w:val="005F4AA9"/>
    <w:rsid w:val="005F79EB"/>
    <w:rsid w:val="00603B81"/>
    <w:rsid w:val="00604F45"/>
    <w:rsid w:val="0060545E"/>
    <w:rsid w:val="00611F4D"/>
    <w:rsid w:val="0062003E"/>
    <w:rsid w:val="00626ABA"/>
    <w:rsid w:val="00632393"/>
    <w:rsid w:val="00635B00"/>
    <w:rsid w:val="00644ECE"/>
    <w:rsid w:val="00650400"/>
    <w:rsid w:val="00655084"/>
    <w:rsid w:val="00663B69"/>
    <w:rsid w:val="00667DF4"/>
    <w:rsid w:val="00673EA5"/>
    <w:rsid w:val="00677A0A"/>
    <w:rsid w:val="00680462"/>
    <w:rsid w:val="0068253F"/>
    <w:rsid w:val="006B0FE1"/>
    <w:rsid w:val="006B7C68"/>
    <w:rsid w:val="006C19E6"/>
    <w:rsid w:val="006C3E1F"/>
    <w:rsid w:val="006C4AE8"/>
    <w:rsid w:val="006C5ABA"/>
    <w:rsid w:val="006F0ADF"/>
    <w:rsid w:val="0070224E"/>
    <w:rsid w:val="00704070"/>
    <w:rsid w:val="00715D51"/>
    <w:rsid w:val="00735AFE"/>
    <w:rsid w:val="0074098B"/>
    <w:rsid w:val="00741BBD"/>
    <w:rsid w:val="00741FED"/>
    <w:rsid w:val="00752E28"/>
    <w:rsid w:val="0076768D"/>
    <w:rsid w:val="00791BBE"/>
    <w:rsid w:val="007A277D"/>
    <w:rsid w:val="007A37FB"/>
    <w:rsid w:val="007A7934"/>
    <w:rsid w:val="007C1D40"/>
    <w:rsid w:val="007C3983"/>
    <w:rsid w:val="007D09D1"/>
    <w:rsid w:val="007E7EF4"/>
    <w:rsid w:val="007F3552"/>
    <w:rsid w:val="007F41C7"/>
    <w:rsid w:val="007F4E88"/>
    <w:rsid w:val="007F7561"/>
    <w:rsid w:val="00807E12"/>
    <w:rsid w:val="008124DA"/>
    <w:rsid w:val="00814F14"/>
    <w:rsid w:val="00824CA7"/>
    <w:rsid w:val="00845AFF"/>
    <w:rsid w:val="008548A8"/>
    <w:rsid w:val="00855733"/>
    <w:rsid w:val="008573C4"/>
    <w:rsid w:val="008574E1"/>
    <w:rsid w:val="008608AC"/>
    <w:rsid w:val="00864B64"/>
    <w:rsid w:val="00873062"/>
    <w:rsid w:val="008756EC"/>
    <w:rsid w:val="008807C9"/>
    <w:rsid w:val="008944E6"/>
    <w:rsid w:val="008B3C07"/>
    <w:rsid w:val="008C0FDB"/>
    <w:rsid w:val="008C464C"/>
    <w:rsid w:val="008C5718"/>
    <w:rsid w:val="008D03BE"/>
    <w:rsid w:val="008D3E5C"/>
    <w:rsid w:val="0090271E"/>
    <w:rsid w:val="0090739C"/>
    <w:rsid w:val="00910C3B"/>
    <w:rsid w:val="00910CB3"/>
    <w:rsid w:val="00950B3C"/>
    <w:rsid w:val="009711AD"/>
    <w:rsid w:val="009802E5"/>
    <w:rsid w:val="00981FAF"/>
    <w:rsid w:val="00984AF1"/>
    <w:rsid w:val="009A4FF4"/>
    <w:rsid w:val="009B0343"/>
    <w:rsid w:val="009B176E"/>
    <w:rsid w:val="009B345D"/>
    <w:rsid w:val="009B41CF"/>
    <w:rsid w:val="009C0910"/>
    <w:rsid w:val="009D0798"/>
    <w:rsid w:val="009D097B"/>
    <w:rsid w:val="009F1E97"/>
    <w:rsid w:val="00A3189A"/>
    <w:rsid w:val="00A35D8E"/>
    <w:rsid w:val="00A46717"/>
    <w:rsid w:val="00A47032"/>
    <w:rsid w:val="00A56028"/>
    <w:rsid w:val="00A5655C"/>
    <w:rsid w:val="00A57DE1"/>
    <w:rsid w:val="00A73A27"/>
    <w:rsid w:val="00A73B69"/>
    <w:rsid w:val="00A76E3E"/>
    <w:rsid w:val="00A84EB1"/>
    <w:rsid w:val="00A855C9"/>
    <w:rsid w:val="00A9340C"/>
    <w:rsid w:val="00A97CAF"/>
    <w:rsid w:val="00AA028C"/>
    <w:rsid w:val="00AE7F85"/>
    <w:rsid w:val="00AF0362"/>
    <w:rsid w:val="00AF191C"/>
    <w:rsid w:val="00AF3F39"/>
    <w:rsid w:val="00B06CCA"/>
    <w:rsid w:val="00B13843"/>
    <w:rsid w:val="00B25C06"/>
    <w:rsid w:val="00B27A4F"/>
    <w:rsid w:val="00B31310"/>
    <w:rsid w:val="00B32BE6"/>
    <w:rsid w:val="00B43A02"/>
    <w:rsid w:val="00B4629D"/>
    <w:rsid w:val="00B46754"/>
    <w:rsid w:val="00B51BFA"/>
    <w:rsid w:val="00B655C0"/>
    <w:rsid w:val="00B73D42"/>
    <w:rsid w:val="00B74CBB"/>
    <w:rsid w:val="00B76B97"/>
    <w:rsid w:val="00B80FEF"/>
    <w:rsid w:val="00B823B6"/>
    <w:rsid w:val="00B833A2"/>
    <w:rsid w:val="00B93FCB"/>
    <w:rsid w:val="00B9488D"/>
    <w:rsid w:val="00BA610E"/>
    <w:rsid w:val="00BB167A"/>
    <w:rsid w:val="00BB677C"/>
    <w:rsid w:val="00BC590D"/>
    <w:rsid w:val="00BC6FB3"/>
    <w:rsid w:val="00BD1E0E"/>
    <w:rsid w:val="00BE3B1E"/>
    <w:rsid w:val="00BF3533"/>
    <w:rsid w:val="00C01BBD"/>
    <w:rsid w:val="00C13297"/>
    <w:rsid w:val="00C1569D"/>
    <w:rsid w:val="00C36DB3"/>
    <w:rsid w:val="00C42CA4"/>
    <w:rsid w:val="00C44007"/>
    <w:rsid w:val="00C445D8"/>
    <w:rsid w:val="00C50B48"/>
    <w:rsid w:val="00C54BB5"/>
    <w:rsid w:val="00C6224C"/>
    <w:rsid w:val="00C709B5"/>
    <w:rsid w:val="00C751A2"/>
    <w:rsid w:val="00C826B6"/>
    <w:rsid w:val="00C9528B"/>
    <w:rsid w:val="00CB01AC"/>
    <w:rsid w:val="00CC3702"/>
    <w:rsid w:val="00CC3A7A"/>
    <w:rsid w:val="00CC5136"/>
    <w:rsid w:val="00CF54DC"/>
    <w:rsid w:val="00D00EE9"/>
    <w:rsid w:val="00D169B2"/>
    <w:rsid w:val="00D2008D"/>
    <w:rsid w:val="00D33A8F"/>
    <w:rsid w:val="00D475E1"/>
    <w:rsid w:val="00D817DD"/>
    <w:rsid w:val="00D8675F"/>
    <w:rsid w:val="00D90D0A"/>
    <w:rsid w:val="00D9465E"/>
    <w:rsid w:val="00DA4294"/>
    <w:rsid w:val="00DB73F0"/>
    <w:rsid w:val="00DC0B16"/>
    <w:rsid w:val="00DE4A0B"/>
    <w:rsid w:val="00E14D6A"/>
    <w:rsid w:val="00E2253B"/>
    <w:rsid w:val="00E237FE"/>
    <w:rsid w:val="00E3296D"/>
    <w:rsid w:val="00E40547"/>
    <w:rsid w:val="00E4237C"/>
    <w:rsid w:val="00E4355F"/>
    <w:rsid w:val="00E4714E"/>
    <w:rsid w:val="00E51400"/>
    <w:rsid w:val="00E515BE"/>
    <w:rsid w:val="00E62A05"/>
    <w:rsid w:val="00E7510E"/>
    <w:rsid w:val="00E80BDF"/>
    <w:rsid w:val="00EA0327"/>
    <w:rsid w:val="00EB04E1"/>
    <w:rsid w:val="00EC0893"/>
    <w:rsid w:val="00ED552E"/>
    <w:rsid w:val="00EF0728"/>
    <w:rsid w:val="00F127EC"/>
    <w:rsid w:val="00F1346B"/>
    <w:rsid w:val="00F23314"/>
    <w:rsid w:val="00F2670E"/>
    <w:rsid w:val="00F408B2"/>
    <w:rsid w:val="00F42A9F"/>
    <w:rsid w:val="00F456B3"/>
    <w:rsid w:val="00F47D1C"/>
    <w:rsid w:val="00F50C45"/>
    <w:rsid w:val="00F5184A"/>
    <w:rsid w:val="00F576C5"/>
    <w:rsid w:val="00F61A1B"/>
    <w:rsid w:val="00F6410D"/>
    <w:rsid w:val="00F71F32"/>
    <w:rsid w:val="00F72D51"/>
    <w:rsid w:val="00F91EDF"/>
    <w:rsid w:val="00F9555D"/>
    <w:rsid w:val="00FA3095"/>
    <w:rsid w:val="00FC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Название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paragraph" w:customStyle="1" w:styleId="afa">
    <w:name w:val="Знак"/>
    <w:basedOn w:val="a"/>
    <w:rsid w:val="004E177D"/>
    <w:pPr>
      <w:tabs>
        <w:tab w:val="num" w:pos="1287"/>
      </w:tabs>
      <w:spacing w:after="160" w:line="240" w:lineRule="exact"/>
      <w:ind w:left="1287" w:hanging="360"/>
      <w:jc w:val="both"/>
    </w:pPr>
    <w:rPr>
      <w:rFonts w:ascii="Verdana" w:hAnsi="Verdana" w:cs="Arial"/>
      <w:lang w:eastAsia="en-US"/>
    </w:rPr>
  </w:style>
  <w:style w:type="paragraph" w:customStyle="1" w:styleId="Default">
    <w:name w:val="Default"/>
    <w:rsid w:val="00585A0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39"/>
    <w:rsid w:val="008C4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0764FB"/>
    <w:pPr>
      <w:spacing w:before="100" w:beforeAutospacing="1" w:after="100" w:afterAutospacing="1"/>
    </w:pPr>
    <w:rPr>
      <w:sz w:val="24"/>
      <w:szCs w:val="24"/>
      <w:lang w:val="ru-RU"/>
    </w:rPr>
  </w:style>
  <w:style w:type="character" w:styleId="afc">
    <w:name w:val="Strong"/>
    <w:basedOn w:val="a0"/>
    <w:uiPriority w:val="22"/>
    <w:qFormat/>
    <w:rsid w:val="009B41CF"/>
    <w:rPr>
      <w:b/>
      <w:bCs/>
    </w:rPr>
  </w:style>
  <w:style w:type="table" w:customStyle="1" w:styleId="TableGrid">
    <w:name w:val="TableGrid"/>
    <w:rsid w:val="00814F14"/>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Название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paragraph" w:customStyle="1" w:styleId="afa">
    <w:name w:val="Знак"/>
    <w:basedOn w:val="a"/>
    <w:rsid w:val="004E177D"/>
    <w:pPr>
      <w:tabs>
        <w:tab w:val="num" w:pos="1287"/>
      </w:tabs>
      <w:spacing w:after="160" w:line="240" w:lineRule="exact"/>
      <w:ind w:left="1287" w:hanging="360"/>
      <w:jc w:val="both"/>
    </w:pPr>
    <w:rPr>
      <w:rFonts w:ascii="Verdana" w:hAnsi="Verdana" w:cs="Arial"/>
      <w:lang w:eastAsia="en-US"/>
    </w:rPr>
  </w:style>
  <w:style w:type="paragraph" w:customStyle="1" w:styleId="Default">
    <w:name w:val="Default"/>
    <w:rsid w:val="00585A0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39"/>
    <w:rsid w:val="008C46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0764FB"/>
    <w:pPr>
      <w:spacing w:before="100" w:beforeAutospacing="1" w:after="100" w:afterAutospacing="1"/>
    </w:pPr>
    <w:rPr>
      <w:sz w:val="24"/>
      <w:szCs w:val="24"/>
      <w:lang w:val="ru-RU"/>
    </w:rPr>
  </w:style>
  <w:style w:type="character" w:styleId="afc">
    <w:name w:val="Strong"/>
    <w:basedOn w:val="a0"/>
    <w:uiPriority w:val="22"/>
    <w:qFormat/>
    <w:rsid w:val="009B41CF"/>
    <w:rPr>
      <w:b/>
      <w:bCs/>
    </w:rPr>
  </w:style>
  <w:style w:type="table" w:customStyle="1" w:styleId="TableGrid">
    <w:name w:val="TableGrid"/>
    <w:rsid w:val="00814F1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270">
      <w:bodyDiv w:val="1"/>
      <w:marLeft w:val="0"/>
      <w:marRight w:val="0"/>
      <w:marTop w:val="0"/>
      <w:marBottom w:val="0"/>
      <w:divBdr>
        <w:top w:val="none" w:sz="0" w:space="0" w:color="auto"/>
        <w:left w:val="none" w:sz="0" w:space="0" w:color="auto"/>
        <w:bottom w:val="none" w:sz="0" w:space="0" w:color="auto"/>
        <w:right w:val="none" w:sz="0" w:space="0" w:color="auto"/>
      </w:divBdr>
    </w:div>
    <w:div w:id="175848556">
      <w:bodyDiv w:val="1"/>
      <w:marLeft w:val="0"/>
      <w:marRight w:val="0"/>
      <w:marTop w:val="0"/>
      <w:marBottom w:val="0"/>
      <w:divBdr>
        <w:top w:val="none" w:sz="0" w:space="0" w:color="auto"/>
        <w:left w:val="none" w:sz="0" w:space="0" w:color="auto"/>
        <w:bottom w:val="none" w:sz="0" w:space="0" w:color="auto"/>
        <w:right w:val="none" w:sz="0" w:space="0" w:color="auto"/>
      </w:divBdr>
    </w:div>
    <w:div w:id="293101711">
      <w:bodyDiv w:val="1"/>
      <w:marLeft w:val="0"/>
      <w:marRight w:val="0"/>
      <w:marTop w:val="0"/>
      <w:marBottom w:val="0"/>
      <w:divBdr>
        <w:top w:val="none" w:sz="0" w:space="0" w:color="auto"/>
        <w:left w:val="none" w:sz="0" w:space="0" w:color="auto"/>
        <w:bottom w:val="none" w:sz="0" w:space="0" w:color="auto"/>
        <w:right w:val="none" w:sz="0" w:space="0" w:color="auto"/>
      </w:divBdr>
    </w:div>
    <w:div w:id="341668376">
      <w:bodyDiv w:val="1"/>
      <w:marLeft w:val="0"/>
      <w:marRight w:val="0"/>
      <w:marTop w:val="0"/>
      <w:marBottom w:val="0"/>
      <w:divBdr>
        <w:top w:val="none" w:sz="0" w:space="0" w:color="auto"/>
        <w:left w:val="none" w:sz="0" w:space="0" w:color="auto"/>
        <w:bottom w:val="none" w:sz="0" w:space="0" w:color="auto"/>
        <w:right w:val="none" w:sz="0" w:space="0" w:color="auto"/>
      </w:divBdr>
    </w:div>
    <w:div w:id="533737603">
      <w:bodyDiv w:val="1"/>
      <w:marLeft w:val="0"/>
      <w:marRight w:val="0"/>
      <w:marTop w:val="0"/>
      <w:marBottom w:val="0"/>
      <w:divBdr>
        <w:top w:val="none" w:sz="0" w:space="0" w:color="auto"/>
        <w:left w:val="none" w:sz="0" w:space="0" w:color="auto"/>
        <w:bottom w:val="none" w:sz="0" w:space="0" w:color="auto"/>
        <w:right w:val="none" w:sz="0" w:space="0" w:color="auto"/>
      </w:divBdr>
    </w:div>
    <w:div w:id="677850315">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85469791">
      <w:bodyDiv w:val="1"/>
      <w:marLeft w:val="0"/>
      <w:marRight w:val="0"/>
      <w:marTop w:val="0"/>
      <w:marBottom w:val="0"/>
      <w:divBdr>
        <w:top w:val="none" w:sz="0" w:space="0" w:color="auto"/>
        <w:left w:val="none" w:sz="0" w:space="0" w:color="auto"/>
        <w:bottom w:val="none" w:sz="0" w:space="0" w:color="auto"/>
        <w:right w:val="none" w:sz="0" w:space="0" w:color="auto"/>
      </w:divBdr>
    </w:div>
    <w:div w:id="796871146">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37517894">
      <w:bodyDiv w:val="1"/>
      <w:marLeft w:val="0"/>
      <w:marRight w:val="0"/>
      <w:marTop w:val="0"/>
      <w:marBottom w:val="0"/>
      <w:divBdr>
        <w:top w:val="none" w:sz="0" w:space="0" w:color="auto"/>
        <w:left w:val="none" w:sz="0" w:space="0" w:color="auto"/>
        <w:bottom w:val="none" w:sz="0" w:space="0" w:color="auto"/>
        <w:right w:val="none" w:sz="0" w:space="0" w:color="auto"/>
      </w:divBdr>
    </w:div>
    <w:div w:id="998118738">
      <w:bodyDiv w:val="1"/>
      <w:marLeft w:val="0"/>
      <w:marRight w:val="0"/>
      <w:marTop w:val="0"/>
      <w:marBottom w:val="0"/>
      <w:divBdr>
        <w:top w:val="none" w:sz="0" w:space="0" w:color="auto"/>
        <w:left w:val="none" w:sz="0" w:space="0" w:color="auto"/>
        <w:bottom w:val="none" w:sz="0" w:space="0" w:color="auto"/>
        <w:right w:val="none" w:sz="0" w:space="0" w:color="auto"/>
      </w:divBdr>
    </w:div>
    <w:div w:id="1172716006">
      <w:bodyDiv w:val="1"/>
      <w:marLeft w:val="0"/>
      <w:marRight w:val="0"/>
      <w:marTop w:val="0"/>
      <w:marBottom w:val="0"/>
      <w:divBdr>
        <w:top w:val="none" w:sz="0" w:space="0" w:color="auto"/>
        <w:left w:val="none" w:sz="0" w:space="0" w:color="auto"/>
        <w:bottom w:val="none" w:sz="0" w:space="0" w:color="auto"/>
        <w:right w:val="none" w:sz="0" w:space="0" w:color="auto"/>
      </w:divBdr>
    </w:div>
    <w:div w:id="1352146208">
      <w:bodyDiv w:val="1"/>
      <w:marLeft w:val="0"/>
      <w:marRight w:val="0"/>
      <w:marTop w:val="0"/>
      <w:marBottom w:val="0"/>
      <w:divBdr>
        <w:top w:val="none" w:sz="0" w:space="0" w:color="auto"/>
        <w:left w:val="none" w:sz="0" w:space="0" w:color="auto"/>
        <w:bottom w:val="none" w:sz="0" w:space="0" w:color="auto"/>
        <w:right w:val="none" w:sz="0" w:space="0" w:color="auto"/>
      </w:divBdr>
    </w:div>
    <w:div w:id="1468550151">
      <w:bodyDiv w:val="1"/>
      <w:marLeft w:val="0"/>
      <w:marRight w:val="0"/>
      <w:marTop w:val="0"/>
      <w:marBottom w:val="0"/>
      <w:divBdr>
        <w:top w:val="none" w:sz="0" w:space="0" w:color="auto"/>
        <w:left w:val="none" w:sz="0" w:space="0" w:color="auto"/>
        <w:bottom w:val="none" w:sz="0" w:space="0" w:color="auto"/>
        <w:right w:val="none" w:sz="0" w:space="0" w:color="auto"/>
      </w:divBdr>
    </w:div>
    <w:div w:id="1471289867">
      <w:bodyDiv w:val="1"/>
      <w:marLeft w:val="0"/>
      <w:marRight w:val="0"/>
      <w:marTop w:val="0"/>
      <w:marBottom w:val="0"/>
      <w:divBdr>
        <w:top w:val="none" w:sz="0" w:space="0" w:color="auto"/>
        <w:left w:val="none" w:sz="0" w:space="0" w:color="auto"/>
        <w:bottom w:val="none" w:sz="0" w:space="0" w:color="auto"/>
        <w:right w:val="none" w:sz="0" w:space="0" w:color="auto"/>
      </w:divBdr>
    </w:div>
    <w:div w:id="1664359596">
      <w:bodyDiv w:val="1"/>
      <w:marLeft w:val="0"/>
      <w:marRight w:val="0"/>
      <w:marTop w:val="0"/>
      <w:marBottom w:val="0"/>
      <w:divBdr>
        <w:top w:val="none" w:sz="0" w:space="0" w:color="auto"/>
        <w:left w:val="none" w:sz="0" w:space="0" w:color="auto"/>
        <w:bottom w:val="none" w:sz="0" w:space="0" w:color="auto"/>
        <w:right w:val="none" w:sz="0" w:space="0" w:color="auto"/>
      </w:divBdr>
    </w:div>
    <w:div w:id="1682973462">
      <w:bodyDiv w:val="1"/>
      <w:marLeft w:val="0"/>
      <w:marRight w:val="0"/>
      <w:marTop w:val="0"/>
      <w:marBottom w:val="0"/>
      <w:divBdr>
        <w:top w:val="none" w:sz="0" w:space="0" w:color="auto"/>
        <w:left w:val="none" w:sz="0" w:space="0" w:color="auto"/>
        <w:bottom w:val="none" w:sz="0" w:space="0" w:color="auto"/>
        <w:right w:val="none" w:sz="0" w:space="0" w:color="auto"/>
      </w:divBdr>
    </w:div>
    <w:div w:id="1723947169">
      <w:bodyDiv w:val="1"/>
      <w:marLeft w:val="0"/>
      <w:marRight w:val="0"/>
      <w:marTop w:val="0"/>
      <w:marBottom w:val="0"/>
      <w:divBdr>
        <w:top w:val="none" w:sz="0" w:space="0" w:color="auto"/>
        <w:left w:val="none" w:sz="0" w:space="0" w:color="auto"/>
        <w:bottom w:val="none" w:sz="0" w:space="0" w:color="auto"/>
        <w:right w:val="none" w:sz="0" w:space="0" w:color="auto"/>
      </w:divBdr>
    </w:div>
    <w:div w:id="1767574798">
      <w:bodyDiv w:val="1"/>
      <w:marLeft w:val="0"/>
      <w:marRight w:val="0"/>
      <w:marTop w:val="0"/>
      <w:marBottom w:val="0"/>
      <w:divBdr>
        <w:top w:val="none" w:sz="0" w:space="0" w:color="auto"/>
        <w:left w:val="none" w:sz="0" w:space="0" w:color="auto"/>
        <w:bottom w:val="none" w:sz="0" w:space="0" w:color="auto"/>
        <w:right w:val="none" w:sz="0" w:space="0" w:color="auto"/>
      </w:divBdr>
    </w:div>
    <w:div w:id="1769306572">
      <w:bodyDiv w:val="1"/>
      <w:marLeft w:val="0"/>
      <w:marRight w:val="0"/>
      <w:marTop w:val="0"/>
      <w:marBottom w:val="0"/>
      <w:divBdr>
        <w:top w:val="none" w:sz="0" w:space="0" w:color="auto"/>
        <w:left w:val="none" w:sz="0" w:space="0" w:color="auto"/>
        <w:bottom w:val="none" w:sz="0" w:space="0" w:color="auto"/>
        <w:right w:val="none" w:sz="0" w:space="0" w:color="auto"/>
      </w:divBdr>
    </w:div>
    <w:div w:id="1799295130">
      <w:bodyDiv w:val="1"/>
      <w:marLeft w:val="0"/>
      <w:marRight w:val="0"/>
      <w:marTop w:val="0"/>
      <w:marBottom w:val="0"/>
      <w:divBdr>
        <w:top w:val="none" w:sz="0" w:space="0" w:color="auto"/>
        <w:left w:val="none" w:sz="0" w:space="0" w:color="auto"/>
        <w:bottom w:val="none" w:sz="0" w:space="0" w:color="auto"/>
        <w:right w:val="none" w:sz="0" w:space="0" w:color="auto"/>
      </w:divBdr>
    </w:div>
    <w:div w:id="18230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tmashforum.ru/" TargetMode="External"/><Relationship Id="rId18" Type="http://schemas.openxmlformats.org/officeDocument/2006/relationships/hyperlink" Target="http://www.tatmashforu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tmashforum.ru/" TargetMode="External"/><Relationship Id="rId17" Type="http://schemas.openxmlformats.org/officeDocument/2006/relationships/hyperlink" Target="http://www.tatmashforum.ru/" TargetMode="External"/><Relationship Id="rId2" Type="http://schemas.openxmlformats.org/officeDocument/2006/relationships/numbering" Target="numbering.xml"/><Relationship Id="rId16" Type="http://schemas.openxmlformats.org/officeDocument/2006/relationships/hyperlink" Target="http://www.tatmashforu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kazan.online/expomach" TargetMode="External"/><Relationship Id="rId5" Type="http://schemas.openxmlformats.org/officeDocument/2006/relationships/settings" Target="settings.xml"/><Relationship Id="rId15" Type="http://schemas.openxmlformats.org/officeDocument/2006/relationships/hyperlink" Target="http://www.tatmashforum.ru/" TargetMode="External"/><Relationship Id="rId10" Type="http://schemas.openxmlformats.org/officeDocument/2006/relationships/hyperlink" Target="http://www.expokazan.online/expoma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xpokazan.online/expomach" TargetMode="External"/><Relationship Id="rId14" Type="http://schemas.openxmlformats.org/officeDocument/2006/relationships/hyperlink" Target="http://www.tatmashfor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3B21-5789-4770-9AA6-A8C4B3D3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Гильманова Алия Задатовна</dc:creator>
  <cp:lastModifiedBy>Земфира</cp:lastModifiedBy>
  <cp:revision>2</cp:revision>
  <cp:lastPrinted>2022-11-03T06:30:00Z</cp:lastPrinted>
  <dcterms:created xsi:type="dcterms:W3CDTF">2022-11-25T11:33:00Z</dcterms:created>
  <dcterms:modified xsi:type="dcterms:W3CDTF">2022-11-25T11:33:00Z</dcterms:modified>
</cp:coreProperties>
</file>