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8" w:rsidRDefault="00CA208E" w:rsidP="00766918">
      <w:pPr>
        <w:pStyle w:val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-278765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918" w:rsidRPr="00766918" w:rsidRDefault="00766918" w:rsidP="00766918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766918"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766918" w:rsidRPr="00E6307D" w:rsidRDefault="00766918" w:rsidP="00766918">
      <w:pPr>
        <w:jc w:val="center"/>
        <w:rPr>
          <w:b/>
          <w:bCs/>
          <w:sz w:val="28"/>
          <w:szCs w:val="28"/>
        </w:rPr>
      </w:pPr>
      <w:r w:rsidRPr="00E6307D">
        <w:rPr>
          <w:b/>
          <w:bCs/>
          <w:sz w:val="28"/>
          <w:szCs w:val="28"/>
        </w:rPr>
        <w:t>СЕЛЬСКОГО ПОСЕЛЕНИЯ ЛЯМИНА</w:t>
      </w:r>
    </w:p>
    <w:p w:rsidR="00766918" w:rsidRPr="00E6307D" w:rsidRDefault="00766918" w:rsidP="00766918">
      <w:pPr>
        <w:jc w:val="center"/>
        <w:rPr>
          <w:rFonts w:ascii="Times NR Cyr MT" w:hAnsi="Times NR Cyr MT"/>
          <w:b/>
          <w:bCs/>
          <w:sz w:val="28"/>
          <w:szCs w:val="28"/>
        </w:rPr>
      </w:pPr>
      <w:r w:rsidRPr="00E6307D"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:rsidR="00766918" w:rsidRPr="00E6307D" w:rsidRDefault="00766918" w:rsidP="00766918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</w:t>
      </w:r>
      <w:r w:rsidRPr="00B631A0">
        <w:rPr>
          <w:rFonts w:ascii="Times NR Cyr MT" w:hAnsi="Times NR Cyr MT"/>
          <w:bCs/>
          <w:sz w:val="28"/>
          <w:szCs w:val="28"/>
        </w:rPr>
        <w:t>-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Мансийского автономного округа </w:t>
      </w:r>
      <w:r w:rsidRPr="001F11A9">
        <w:rPr>
          <w:sz w:val="28"/>
          <w:szCs w:val="28"/>
        </w:rPr>
        <w:t>–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 Югры</w:t>
      </w:r>
    </w:p>
    <w:p w:rsidR="00AC39CC" w:rsidRDefault="00AC39CC" w:rsidP="00AC39CC">
      <w:pPr>
        <w:jc w:val="center"/>
        <w:rPr>
          <w:rFonts w:ascii="Times NR Cyr MT" w:hAnsi="Times NR Cyr MT"/>
          <w:sz w:val="16"/>
          <w:szCs w:val="16"/>
        </w:rPr>
      </w:pPr>
    </w:p>
    <w:p w:rsidR="00AC39CC" w:rsidRPr="00A46432" w:rsidRDefault="00AC39CC" w:rsidP="00AC39C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AC39CC" w:rsidRDefault="00AC39CC" w:rsidP="00AC39CC">
      <w:pPr>
        <w:rPr>
          <w:rFonts w:ascii="Arial" w:hAnsi="Arial"/>
          <w:sz w:val="16"/>
          <w:szCs w:val="16"/>
        </w:rPr>
      </w:pPr>
    </w:p>
    <w:p w:rsidR="00D4600B" w:rsidRDefault="00A32CD8" w:rsidP="00AC39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08E">
        <w:rPr>
          <w:sz w:val="28"/>
          <w:szCs w:val="28"/>
        </w:rPr>
        <w:t>«</w:t>
      </w:r>
      <w:r w:rsidR="00A902DF">
        <w:rPr>
          <w:sz w:val="28"/>
          <w:szCs w:val="28"/>
        </w:rPr>
        <w:t>15</w:t>
      </w:r>
      <w:r w:rsidR="00CA208E">
        <w:rPr>
          <w:sz w:val="28"/>
          <w:szCs w:val="28"/>
        </w:rPr>
        <w:t>»</w:t>
      </w:r>
      <w:r w:rsidR="00A902DF">
        <w:rPr>
          <w:sz w:val="28"/>
          <w:szCs w:val="28"/>
        </w:rPr>
        <w:t xml:space="preserve"> ноября</w:t>
      </w:r>
      <w:r w:rsidR="00CA208E">
        <w:rPr>
          <w:sz w:val="28"/>
          <w:szCs w:val="28"/>
        </w:rPr>
        <w:t xml:space="preserve">  </w:t>
      </w:r>
      <w:r w:rsidR="008C03D9" w:rsidRPr="008C03D9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="00AC39CC" w:rsidRPr="008C03D9">
        <w:rPr>
          <w:sz w:val="28"/>
          <w:szCs w:val="28"/>
        </w:rPr>
        <w:t xml:space="preserve"> года                            </w:t>
      </w:r>
      <w:r w:rsidR="00AE59A7">
        <w:rPr>
          <w:sz w:val="28"/>
          <w:szCs w:val="28"/>
        </w:rPr>
        <w:t xml:space="preserve">              </w:t>
      </w:r>
      <w:r w:rsidR="00AC39CC" w:rsidRPr="008C03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AC39CC" w:rsidRPr="008C03D9">
        <w:rPr>
          <w:sz w:val="28"/>
          <w:szCs w:val="28"/>
        </w:rPr>
        <w:t xml:space="preserve"> № </w:t>
      </w:r>
      <w:r w:rsidR="00A902DF">
        <w:rPr>
          <w:sz w:val="28"/>
          <w:szCs w:val="28"/>
        </w:rPr>
        <w:t>50</w:t>
      </w:r>
    </w:p>
    <w:p w:rsidR="00AC39CC" w:rsidRDefault="00AE59A7" w:rsidP="00AC39CC">
      <w:r>
        <w:t>д</w:t>
      </w:r>
      <w:r w:rsidR="00AC39CC">
        <w:t>.</w:t>
      </w:r>
      <w:r w:rsidR="00876694">
        <w:t xml:space="preserve"> </w:t>
      </w:r>
      <w:r>
        <w:t>Лямина</w:t>
      </w:r>
    </w:p>
    <w:p w:rsidR="00AC39CC" w:rsidRDefault="00AC39CC" w:rsidP="00AC39CC"/>
    <w:p w:rsidR="00E607EB" w:rsidRDefault="00E607EB" w:rsidP="00C83EE0">
      <w:pPr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 внесении изменений в решение </w:t>
      </w:r>
    </w:p>
    <w:p w:rsidR="00E607EB" w:rsidRDefault="00E607EB" w:rsidP="00C83EE0">
      <w:pPr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Совета депутатов сельского поселения Лямина</w:t>
      </w:r>
    </w:p>
    <w:p w:rsidR="00C83EE0" w:rsidRDefault="00E607EB" w:rsidP="00C83EE0">
      <w:pPr>
        <w:jc w:val="both"/>
        <w:rPr>
          <w:sz w:val="28"/>
        </w:rPr>
      </w:pP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02</w:t>
      </w: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№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6</w:t>
      </w:r>
    </w:p>
    <w:p w:rsidR="00C83EE0" w:rsidRDefault="00C83EE0" w:rsidP="00C83EE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83EE0" w:rsidRPr="008F74CA" w:rsidRDefault="00C83EE0" w:rsidP="00C83EE0">
      <w:pPr>
        <w:jc w:val="both"/>
      </w:pPr>
    </w:p>
    <w:p w:rsidR="00C83EE0" w:rsidRPr="00703C72" w:rsidRDefault="00C83EE0" w:rsidP="00C83EE0">
      <w:pPr>
        <w:ind w:firstLine="708"/>
        <w:jc w:val="both"/>
        <w:rPr>
          <w:color w:val="000000"/>
          <w:sz w:val="28"/>
        </w:rPr>
      </w:pPr>
      <w:proofErr w:type="gramStart"/>
      <w:r w:rsidRPr="00703C72">
        <w:rPr>
          <w:sz w:val="28"/>
          <w:szCs w:val="28"/>
        </w:rPr>
        <w:t xml:space="preserve">В соответствии с Законом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</w:t>
      </w:r>
      <w:proofErr w:type="spellStart"/>
      <w:r w:rsidRPr="00703C72">
        <w:rPr>
          <w:sz w:val="28"/>
          <w:szCs w:val="28"/>
        </w:rPr>
        <w:t>округе-Югре</w:t>
      </w:r>
      <w:proofErr w:type="spellEnd"/>
      <w:r w:rsidRPr="00703C72">
        <w:rPr>
          <w:sz w:val="28"/>
          <w:szCs w:val="28"/>
        </w:rPr>
        <w:t xml:space="preserve">», </w:t>
      </w:r>
      <w:r w:rsidRPr="00703C72">
        <w:rPr>
          <w:color w:val="000000"/>
          <w:sz w:val="28"/>
        </w:rPr>
        <w:t xml:space="preserve"> постановлением Правительства Ханты - Мансийского автономного округа – Югры от  23.08.2019  № 278-п  </w:t>
      </w:r>
      <w:r w:rsidRPr="00703C72">
        <w:rPr>
          <w:color w:val="000000"/>
          <w:sz w:val="28"/>
          <w:szCs w:val="28"/>
        </w:rPr>
        <w:t>«</w:t>
      </w:r>
      <w:hyperlink r:id="rId6" w:history="1">
        <w:r w:rsidRPr="00703C72">
          <w:rPr>
            <w:rStyle w:val="a5"/>
            <w:color w:val="000000"/>
            <w:sz w:val="28"/>
            <w:szCs w:val="28"/>
            <w:u w:val="none"/>
          </w:rPr>
          <w:t xml:space="preserve">О нормативах формирования расходов на оплату труда депутатов, выборных </w:t>
        </w:r>
        <w:r w:rsidRPr="00703C72">
          <w:rPr>
            <w:rStyle w:val="match"/>
            <w:color w:val="000000"/>
            <w:sz w:val="28"/>
            <w:szCs w:val="28"/>
          </w:rPr>
          <w:t>должностных</w:t>
        </w:r>
        <w:r w:rsidRPr="00703C72">
          <w:rPr>
            <w:rStyle w:val="a5"/>
            <w:color w:val="000000"/>
            <w:sz w:val="28"/>
            <w:szCs w:val="28"/>
            <w:u w:val="none"/>
          </w:rPr>
          <w:t xml:space="preserve"> </w:t>
        </w:r>
        <w:r w:rsidRPr="00703C72">
          <w:rPr>
            <w:rStyle w:val="match"/>
            <w:color w:val="000000"/>
            <w:sz w:val="28"/>
            <w:szCs w:val="28"/>
          </w:rPr>
          <w:t>лиц</w:t>
        </w:r>
        <w:r w:rsidRPr="00703C72">
          <w:rPr>
            <w:rStyle w:val="a5"/>
            <w:color w:val="000000"/>
            <w:sz w:val="28"/>
            <w:szCs w:val="28"/>
            <w:u w:val="none"/>
          </w:rPr>
          <w:t xml:space="preserve"> местного самоуправления, осуществляющих свои полномочия на постоянной основе, </w:t>
        </w:r>
        <w:r w:rsidRPr="00703C72">
          <w:rPr>
            <w:rStyle w:val="match"/>
            <w:color w:val="000000"/>
            <w:sz w:val="28"/>
            <w:szCs w:val="28"/>
          </w:rPr>
          <w:t>муниципальных</w:t>
        </w:r>
        <w:proofErr w:type="gramEnd"/>
        <w:r w:rsidRPr="00703C72">
          <w:rPr>
            <w:rStyle w:val="a5"/>
            <w:color w:val="000000"/>
            <w:sz w:val="28"/>
            <w:szCs w:val="28"/>
            <w:u w:val="none"/>
          </w:rPr>
          <w:t xml:space="preserve"> служащих в Ханты-Мансийском </w:t>
        </w:r>
        <w:proofErr w:type="gramStart"/>
        <w:r w:rsidRPr="00703C72">
          <w:rPr>
            <w:rStyle w:val="a5"/>
            <w:color w:val="000000"/>
            <w:sz w:val="28"/>
            <w:szCs w:val="28"/>
            <w:u w:val="none"/>
          </w:rPr>
          <w:t>автономном</w:t>
        </w:r>
        <w:proofErr w:type="gramEnd"/>
        <w:r w:rsidRPr="00703C72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03C72">
          <w:rPr>
            <w:rStyle w:val="a5"/>
            <w:color w:val="000000"/>
            <w:sz w:val="28"/>
            <w:szCs w:val="28"/>
            <w:u w:val="none"/>
          </w:rPr>
          <w:t>округе-Югре</w:t>
        </w:r>
        <w:proofErr w:type="spellEnd"/>
      </w:hyperlink>
      <w:r w:rsidRPr="00703C72">
        <w:rPr>
          <w:color w:val="000000"/>
          <w:sz w:val="28"/>
          <w:szCs w:val="28"/>
        </w:rPr>
        <w:t xml:space="preserve">», </w:t>
      </w:r>
    </w:p>
    <w:p w:rsidR="00C83EE0" w:rsidRPr="000A5476" w:rsidRDefault="00C83EE0" w:rsidP="00C83EE0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C83EE0" w:rsidRPr="00E607EB" w:rsidRDefault="00C83EE0" w:rsidP="00C83EE0">
      <w:pPr>
        <w:autoSpaceDE w:val="0"/>
        <w:autoSpaceDN w:val="0"/>
        <w:adjustRightInd w:val="0"/>
        <w:jc w:val="center"/>
        <w:rPr>
          <w:sz w:val="28"/>
        </w:rPr>
      </w:pPr>
      <w:r w:rsidRPr="00E607EB">
        <w:rPr>
          <w:sz w:val="28"/>
        </w:rPr>
        <w:t xml:space="preserve">Совет депутатов сельского поселения </w:t>
      </w:r>
      <w:r w:rsidR="00AE59A7" w:rsidRPr="00E607EB">
        <w:rPr>
          <w:sz w:val="28"/>
        </w:rPr>
        <w:t>Лямина</w:t>
      </w:r>
      <w:r w:rsidRPr="00E607EB">
        <w:rPr>
          <w:sz w:val="28"/>
        </w:rPr>
        <w:t xml:space="preserve"> решил:</w:t>
      </w:r>
    </w:p>
    <w:p w:rsidR="00C83EE0" w:rsidRPr="00E607EB" w:rsidRDefault="00C83EE0" w:rsidP="00C83EE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4583" w:rsidRDefault="00AF5589" w:rsidP="00EA4583">
      <w:pPr>
        <w:pStyle w:val="ConsPlusNormal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607EB">
        <w:rPr>
          <w:rFonts w:ascii="Times New Roman" w:hAnsi="Times New Roman" w:cs="Times New Roman"/>
          <w:color w:val="1D1B11"/>
          <w:sz w:val="28"/>
          <w:szCs w:val="28"/>
        </w:rPr>
        <w:t xml:space="preserve">1. Внести </w:t>
      </w:r>
      <w:r w:rsidR="00EA4583">
        <w:rPr>
          <w:rFonts w:ascii="Times New Roman" w:hAnsi="Times New Roman" w:cs="Times New Roman"/>
          <w:color w:val="1D1B11"/>
          <w:sz w:val="28"/>
          <w:szCs w:val="28"/>
        </w:rPr>
        <w:t>в приложение к</w:t>
      </w:r>
      <w:r w:rsidRPr="00E607EB">
        <w:rPr>
          <w:rFonts w:ascii="Times New Roman" w:hAnsi="Times New Roman" w:cs="Times New Roman"/>
          <w:color w:val="1D1B11"/>
          <w:sz w:val="28"/>
          <w:szCs w:val="28"/>
        </w:rPr>
        <w:t xml:space="preserve"> решени</w:t>
      </w:r>
      <w:r w:rsidR="00EA4583">
        <w:rPr>
          <w:rFonts w:ascii="Times New Roman" w:hAnsi="Times New Roman" w:cs="Times New Roman"/>
          <w:color w:val="1D1B11"/>
          <w:sz w:val="28"/>
          <w:szCs w:val="28"/>
        </w:rPr>
        <w:t>ю</w:t>
      </w:r>
      <w:r w:rsidRPr="00E607EB">
        <w:rPr>
          <w:rFonts w:ascii="Times New Roman" w:hAnsi="Times New Roman" w:cs="Times New Roman"/>
          <w:color w:val="1D1B11"/>
          <w:sz w:val="28"/>
          <w:szCs w:val="28"/>
        </w:rPr>
        <w:t xml:space="preserve"> Совета депутатов сельского поселения Лямина от 02.12.2022 № 6 «Об утверждении Положения о размере денежного содержания лиц, замещающих  должности муниципальной службы и порядке их осуществления» (с изменениями от 2</w:t>
      </w:r>
      <w:r w:rsidR="00E607EB" w:rsidRPr="00E607EB">
        <w:rPr>
          <w:rFonts w:ascii="Times New Roman" w:hAnsi="Times New Roman" w:cs="Times New Roman"/>
          <w:color w:val="1D1B11"/>
          <w:sz w:val="28"/>
          <w:szCs w:val="28"/>
        </w:rPr>
        <w:t>0</w:t>
      </w:r>
      <w:r w:rsidRPr="00E607EB">
        <w:rPr>
          <w:rFonts w:ascii="Times New Roman" w:hAnsi="Times New Roman" w:cs="Times New Roman"/>
          <w:color w:val="1D1B11"/>
          <w:sz w:val="28"/>
          <w:szCs w:val="28"/>
        </w:rPr>
        <w:t>.12.20</w:t>
      </w:r>
      <w:r w:rsidR="00E607EB" w:rsidRPr="00E607EB">
        <w:rPr>
          <w:rFonts w:ascii="Times New Roman" w:hAnsi="Times New Roman" w:cs="Times New Roman"/>
          <w:color w:val="1D1B11"/>
          <w:sz w:val="28"/>
          <w:szCs w:val="28"/>
        </w:rPr>
        <w:t>22</w:t>
      </w:r>
      <w:r w:rsidRPr="00E607EB">
        <w:rPr>
          <w:rFonts w:ascii="Times New Roman" w:hAnsi="Times New Roman" w:cs="Times New Roman"/>
          <w:color w:val="1D1B11"/>
          <w:sz w:val="28"/>
          <w:szCs w:val="28"/>
        </w:rPr>
        <w:t xml:space="preserve"> № </w:t>
      </w:r>
      <w:r w:rsidR="0044548B">
        <w:rPr>
          <w:rFonts w:ascii="Times New Roman" w:hAnsi="Times New Roman" w:cs="Times New Roman"/>
          <w:color w:val="1D1B11"/>
          <w:sz w:val="28"/>
          <w:szCs w:val="28"/>
        </w:rPr>
        <w:t>9</w:t>
      </w:r>
      <w:r w:rsidR="00D4600B">
        <w:rPr>
          <w:rFonts w:ascii="Times New Roman" w:hAnsi="Times New Roman" w:cs="Times New Roman"/>
          <w:color w:val="1D1B11"/>
          <w:sz w:val="28"/>
          <w:szCs w:val="28"/>
        </w:rPr>
        <w:t>, от 20.04.2023 № 20</w:t>
      </w:r>
      <w:r w:rsidRPr="00E607EB">
        <w:rPr>
          <w:rFonts w:ascii="Times New Roman" w:hAnsi="Times New Roman" w:cs="Times New Roman"/>
          <w:color w:val="1D1B11"/>
          <w:sz w:val="28"/>
          <w:szCs w:val="28"/>
        </w:rPr>
        <w:t xml:space="preserve">), </w:t>
      </w:r>
      <w:r w:rsidR="00EA4583" w:rsidRPr="00C52EB3">
        <w:rPr>
          <w:rFonts w:ascii="Times New Roman" w:hAnsi="Times New Roman" w:cs="Times New Roman"/>
          <w:color w:val="1D1B11"/>
          <w:sz w:val="28"/>
          <w:szCs w:val="28"/>
        </w:rPr>
        <w:t>следующие изменения</w:t>
      </w:r>
      <w:r w:rsidR="00EA4583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EA4583" w:rsidRDefault="00EA4583" w:rsidP="00EA458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1.1. Пункт </w:t>
      </w:r>
      <w:r w:rsidRPr="00D728C3">
        <w:rPr>
          <w:rFonts w:ascii="Times New Roman" w:hAnsi="Times New Roman" w:cs="Times New Roman"/>
          <w:color w:val="1D1B1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1D1B11"/>
          <w:sz w:val="28"/>
          <w:szCs w:val="28"/>
        </w:rPr>
        <w:t>статьи</w:t>
      </w:r>
      <w:r w:rsidRPr="00D728C3">
        <w:rPr>
          <w:rFonts w:ascii="Times New Roman" w:hAnsi="Times New Roman" w:cs="Times New Roman"/>
          <w:color w:val="1D1B11"/>
          <w:sz w:val="28"/>
          <w:szCs w:val="28"/>
        </w:rPr>
        <w:t xml:space="preserve"> 3 п</w:t>
      </w:r>
      <w:r w:rsidRPr="00D728C3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28C3">
        <w:rPr>
          <w:rFonts w:ascii="Times New Roman" w:hAnsi="Times New Roman" w:cs="Times New Roman"/>
          <w:color w:val="000000"/>
          <w:sz w:val="28"/>
          <w:szCs w:val="28"/>
        </w:rPr>
        <w:t xml:space="preserve">ешению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Pr="00D728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D728C3">
        <w:rPr>
          <w:rFonts w:ascii="Times New Roman" w:hAnsi="Times New Roman" w:cs="Times New Roman"/>
          <w:color w:val="000000"/>
          <w:sz w:val="28"/>
          <w:szCs w:val="28"/>
        </w:rPr>
        <w:t xml:space="preserve">редакции: </w:t>
      </w:r>
    </w:p>
    <w:p w:rsidR="00EA4583" w:rsidRPr="00EA4583" w:rsidRDefault="00EA4583" w:rsidP="00EA4583">
      <w:pPr>
        <w:pStyle w:val="ConsPlusNormal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728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458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A4583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Ежемесячное денежное вознаграждение выплачивается лицу, замещающему муниципальную должность, в размере 10105</w:t>
      </w:r>
      <w:r w:rsidRPr="00EA4583">
        <w:rPr>
          <w:rFonts w:ascii="Times New Roman" w:hAnsi="Times New Roman" w:cs="Times New Roman"/>
          <w:sz w:val="28"/>
          <w:szCs w:val="28"/>
        </w:rPr>
        <w:t>,00 рублей</w:t>
      </w:r>
      <w:proofErr w:type="gramStart"/>
      <w:r w:rsidRPr="00EA4583">
        <w:rPr>
          <w:rFonts w:ascii="Times New Roman" w:hAnsi="Times New Roman" w:cs="Times New Roman"/>
          <w:sz w:val="28"/>
          <w:szCs w:val="28"/>
        </w:rPr>
        <w:t>.</w:t>
      </w:r>
      <w:r w:rsidRPr="00EA458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End"/>
    </w:p>
    <w:p w:rsidR="00AF5589" w:rsidRPr="00E607EB" w:rsidRDefault="00AF5589" w:rsidP="00AF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7EB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сельского поселения Лямина.</w:t>
      </w:r>
    </w:p>
    <w:p w:rsidR="00C83EE0" w:rsidRPr="003B758E" w:rsidRDefault="00AF5589" w:rsidP="00A46432">
      <w:pPr>
        <w:ind w:firstLine="567"/>
        <w:jc w:val="both"/>
        <w:rPr>
          <w:color w:val="000000"/>
          <w:sz w:val="28"/>
          <w:szCs w:val="28"/>
        </w:rPr>
      </w:pPr>
      <w:r w:rsidRPr="00E607EB">
        <w:rPr>
          <w:sz w:val="28"/>
          <w:szCs w:val="28"/>
        </w:rPr>
        <w:t xml:space="preserve">3. Настоящее </w:t>
      </w:r>
      <w:r w:rsidRPr="00E607EB">
        <w:rPr>
          <w:color w:val="1D1B11"/>
          <w:sz w:val="28"/>
          <w:szCs w:val="28"/>
        </w:rPr>
        <w:t>решение</w:t>
      </w:r>
      <w:r w:rsidRPr="00E607EB">
        <w:rPr>
          <w:sz w:val="28"/>
          <w:szCs w:val="28"/>
        </w:rPr>
        <w:t xml:space="preserve"> вступает в силу после его обнародования и распространяется на правоотношения, </w:t>
      </w:r>
      <w:r w:rsidRPr="00E607EB">
        <w:rPr>
          <w:color w:val="000000"/>
          <w:sz w:val="28"/>
          <w:szCs w:val="28"/>
        </w:rPr>
        <w:t>возникшие с 1</w:t>
      </w:r>
      <w:r w:rsidR="000775B5">
        <w:rPr>
          <w:color w:val="000000"/>
          <w:sz w:val="28"/>
          <w:szCs w:val="28"/>
        </w:rPr>
        <w:t xml:space="preserve"> </w:t>
      </w:r>
      <w:r w:rsidR="00D4600B">
        <w:rPr>
          <w:color w:val="000000"/>
          <w:sz w:val="28"/>
          <w:szCs w:val="28"/>
        </w:rPr>
        <w:t>октяб</w:t>
      </w:r>
      <w:r w:rsidR="000775B5">
        <w:rPr>
          <w:color w:val="000000"/>
          <w:sz w:val="28"/>
          <w:szCs w:val="28"/>
        </w:rPr>
        <w:t xml:space="preserve">ря </w:t>
      </w:r>
      <w:r w:rsidRPr="00E607EB">
        <w:rPr>
          <w:color w:val="000000"/>
          <w:sz w:val="28"/>
          <w:szCs w:val="28"/>
        </w:rPr>
        <w:t>202</w:t>
      </w:r>
      <w:r w:rsidR="00703C72">
        <w:rPr>
          <w:color w:val="000000"/>
          <w:sz w:val="28"/>
          <w:szCs w:val="28"/>
        </w:rPr>
        <w:t>3</w:t>
      </w:r>
      <w:r w:rsidRPr="00E607EB">
        <w:rPr>
          <w:color w:val="000000"/>
          <w:sz w:val="28"/>
          <w:szCs w:val="28"/>
        </w:rPr>
        <w:t xml:space="preserve"> года.</w:t>
      </w:r>
      <w:r w:rsidR="00C83EE0" w:rsidRPr="003B758E"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10031" w:type="dxa"/>
        <w:tblLayout w:type="fixed"/>
        <w:tblLook w:val="01E0"/>
      </w:tblPr>
      <w:tblGrid>
        <w:gridCol w:w="10031"/>
      </w:tblGrid>
      <w:tr w:rsidR="00C83EE0" w:rsidRPr="003B758E" w:rsidTr="00A46432">
        <w:tc>
          <w:tcPr>
            <w:tcW w:w="10031" w:type="dxa"/>
          </w:tcPr>
          <w:p w:rsidR="00C83EE0" w:rsidRPr="003B758E" w:rsidRDefault="00C83EE0" w:rsidP="00C83EE0">
            <w:pPr>
              <w:rPr>
                <w:sz w:val="28"/>
                <w:szCs w:val="28"/>
              </w:rPr>
            </w:pPr>
          </w:p>
          <w:p w:rsidR="00A902DF" w:rsidRDefault="00A902DF" w:rsidP="00A902D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 г</w:t>
            </w:r>
            <w:r w:rsidR="00AE59A7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AE59A7">
              <w:rPr>
                <w:sz w:val="28"/>
              </w:rPr>
              <w:t xml:space="preserve"> </w:t>
            </w:r>
          </w:p>
          <w:p w:rsidR="00C83EE0" w:rsidRPr="003B758E" w:rsidRDefault="00AE59A7" w:rsidP="00A90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сельского поселения Лямина</w:t>
            </w:r>
            <w:r w:rsidR="00C83EE0" w:rsidRPr="00AF3BE6">
              <w:rPr>
                <w:sz w:val="28"/>
              </w:rPr>
              <w:t xml:space="preserve">                                             </w:t>
            </w:r>
            <w:r w:rsidR="00A902DF">
              <w:rPr>
                <w:sz w:val="28"/>
              </w:rPr>
              <w:t>Э.Г. Коровина</w:t>
            </w:r>
          </w:p>
        </w:tc>
      </w:tr>
    </w:tbl>
    <w:p w:rsidR="00471AAB" w:rsidRPr="00387E0B" w:rsidRDefault="00471AAB" w:rsidP="00A46432">
      <w:pPr>
        <w:pStyle w:val="ConsPlusNormal"/>
        <w:ind w:firstLine="0"/>
        <w:jc w:val="both"/>
      </w:pPr>
      <w:bookmarkStart w:id="0" w:name="_GoBack"/>
      <w:bookmarkEnd w:id="0"/>
    </w:p>
    <w:sectPr w:rsidR="00471AAB" w:rsidRPr="00387E0B" w:rsidSect="00A46432">
      <w:pgSz w:w="11906" w:h="16838"/>
      <w:pgMar w:top="1134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C39CC"/>
    <w:rsid w:val="00022225"/>
    <w:rsid w:val="00023479"/>
    <w:rsid w:val="000775B5"/>
    <w:rsid w:val="00093991"/>
    <w:rsid w:val="000A5476"/>
    <w:rsid w:val="00145A94"/>
    <w:rsid w:val="00213A41"/>
    <w:rsid w:val="00273309"/>
    <w:rsid w:val="00280BE7"/>
    <w:rsid w:val="0029427A"/>
    <w:rsid w:val="002D0A78"/>
    <w:rsid w:val="00313377"/>
    <w:rsid w:val="00322DAA"/>
    <w:rsid w:val="003823B7"/>
    <w:rsid w:val="00387BC7"/>
    <w:rsid w:val="00387E0B"/>
    <w:rsid w:val="003953E1"/>
    <w:rsid w:val="003A26EC"/>
    <w:rsid w:val="003C7A9F"/>
    <w:rsid w:val="00400E58"/>
    <w:rsid w:val="0044548B"/>
    <w:rsid w:val="00466117"/>
    <w:rsid w:val="00471AAB"/>
    <w:rsid w:val="00483ED9"/>
    <w:rsid w:val="00490CB9"/>
    <w:rsid w:val="004B3DD0"/>
    <w:rsid w:val="004C30DC"/>
    <w:rsid w:val="004D3525"/>
    <w:rsid w:val="00505920"/>
    <w:rsid w:val="005143DC"/>
    <w:rsid w:val="005754BD"/>
    <w:rsid w:val="00641991"/>
    <w:rsid w:val="00662740"/>
    <w:rsid w:val="00696F1F"/>
    <w:rsid w:val="00697BDD"/>
    <w:rsid w:val="006A760F"/>
    <w:rsid w:val="006D02EE"/>
    <w:rsid w:val="006E308F"/>
    <w:rsid w:val="00703C72"/>
    <w:rsid w:val="00710F85"/>
    <w:rsid w:val="007139AE"/>
    <w:rsid w:val="007547B5"/>
    <w:rsid w:val="00766918"/>
    <w:rsid w:val="00766E78"/>
    <w:rsid w:val="008409DA"/>
    <w:rsid w:val="00876694"/>
    <w:rsid w:val="008A5874"/>
    <w:rsid w:val="008B4AF4"/>
    <w:rsid w:val="008C03D9"/>
    <w:rsid w:val="009075DE"/>
    <w:rsid w:val="0096197D"/>
    <w:rsid w:val="00A32CD8"/>
    <w:rsid w:val="00A46432"/>
    <w:rsid w:val="00A605D1"/>
    <w:rsid w:val="00A8061E"/>
    <w:rsid w:val="00A902DF"/>
    <w:rsid w:val="00A945AB"/>
    <w:rsid w:val="00AB0FF5"/>
    <w:rsid w:val="00AC39CC"/>
    <w:rsid w:val="00AE59A7"/>
    <w:rsid w:val="00AF5589"/>
    <w:rsid w:val="00B00951"/>
    <w:rsid w:val="00B2399A"/>
    <w:rsid w:val="00B63E8E"/>
    <w:rsid w:val="00B81F56"/>
    <w:rsid w:val="00BA0489"/>
    <w:rsid w:val="00BE04F4"/>
    <w:rsid w:val="00BE4CFB"/>
    <w:rsid w:val="00BE7968"/>
    <w:rsid w:val="00C36342"/>
    <w:rsid w:val="00C440E2"/>
    <w:rsid w:val="00C83EE0"/>
    <w:rsid w:val="00C9569F"/>
    <w:rsid w:val="00CA208E"/>
    <w:rsid w:val="00CA6E67"/>
    <w:rsid w:val="00CB252A"/>
    <w:rsid w:val="00CE6EA9"/>
    <w:rsid w:val="00D25BBA"/>
    <w:rsid w:val="00D31CD5"/>
    <w:rsid w:val="00D37CE8"/>
    <w:rsid w:val="00D4600B"/>
    <w:rsid w:val="00D50E23"/>
    <w:rsid w:val="00D52031"/>
    <w:rsid w:val="00D62DAE"/>
    <w:rsid w:val="00D66B9B"/>
    <w:rsid w:val="00DD17C3"/>
    <w:rsid w:val="00E1790D"/>
    <w:rsid w:val="00E43F39"/>
    <w:rsid w:val="00E45E70"/>
    <w:rsid w:val="00E607EB"/>
    <w:rsid w:val="00E911DA"/>
    <w:rsid w:val="00EA4583"/>
    <w:rsid w:val="00F0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CC"/>
    <w:rPr>
      <w:sz w:val="24"/>
      <w:szCs w:val="24"/>
    </w:rPr>
  </w:style>
  <w:style w:type="paragraph" w:styleId="1">
    <w:name w:val="heading 1"/>
    <w:basedOn w:val="a"/>
    <w:next w:val="a"/>
    <w:qFormat/>
    <w:rsid w:val="00AC39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1A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C3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AC39CC"/>
    <w:pPr>
      <w:ind w:right="175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rsid w:val="00471AAB"/>
    <w:rPr>
      <w:rFonts w:ascii="Cambria" w:hAnsi="Cambria"/>
      <w:b/>
      <w:bCs/>
      <w:sz w:val="26"/>
      <w:szCs w:val="26"/>
      <w:lang w:val="en-US"/>
    </w:rPr>
  </w:style>
  <w:style w:type="paragraph" w:styleId="20">
    <w:name w:val="Body Text 2"/>
    <w:basedOn w:val="a"/>
    <w:link w:val="21"/>
    <w:rsid w:val="00471AAB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471AAB"/>
    <w:rPr>
      <w:lang w:val="en-US"/>
    </w:rPr>
  </w:style>
  <w:style w:type="paragraph" w:customStyle="1" w:styleId="headertext">
    <w:name w:val="headertext"/>
    <w:basedOn w:val="a"/>
    <w:rsid w:val="00471A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71AAB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71AAB"/>
    <w:rPr>
      <w:color w:val="0000FF"/>
      <w:u w:val="single"/>
    </w:rPr>
  </w:style>
  <w:style w:type="character" w:customStyle="1" w:styleId="match">
    <w:name w:val="match"/>
    <w:basedOn w:val="a0"/>
    <w:rsid w:val="00471AAB"/>
  </w:style>
  <w:style w:type="paragraph" w:customStyle="1" w:styleId="Default">
    <w:name w:val="Default"/>
    <w:rsid w:val="00387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2399A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00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0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CC"/>
    <w:rPr>
      <w:sz w:val="24"/>
      <w:szCs w:val="24"/>
    </w:rPr>
  </w:style>
  <w:style w:type="paragraph" w:styleId="1">
    <w:name w:val="heading 1"/>
    <w:basedOn w:val="a"/>
    <w:next w:val="a"/>
    <w:qFormat/>
    <w:rsid w:val="00AC39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1A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C3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AC39CC"/>
    <w:pPr>
      <w:ind w:right="175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rsid w:val="00471AAB"/>
    <w:rPr>
      <w:rFonts w:ascii="Cambria" w:hAnsi="Cambria"/>
      <w:b/>
      <w:bCs/>
      <w:sz w:val="26"/>
      <w:szCs w:val="26"/>
      <w:lang w:val="en-US"/>
    </w:rPr>
  </w:style>
  <w:style w:type="paragraph" w:styleId="20">
    <w:name w:val="Body Text 2"/>
    <w:basedOn w:val="a"/>
    <w:link w:val="21"/>
    <w:rsid w:val="00471AAB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471AAB"/>
    <w:rPr>
      <w:lang w:val="en-US"/>
    </w:rPr>
  </w:style>
  <w:style w:type="paragraph" w:customStyle="1" w:styleId="headertext">
    <w:name w:val="headertext"/>
    <w:basedOn w:val="a"/>
    <w:rsid w:val="00471A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71AAB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71AAB"/>
    <w:rPr>
      <w:color w:val="0000FF"/>
      <w:u w:val="single"/>
    </w:rPr>
  </w:style>
  <w:style w:type="character" w:customStyle="1" w:styleId="match">
    <w:name w:val="match"/>
    <w:basedOn w:val="a0"/>
    <w:rsid w:val="00471AAB"/>
  </w:style>
  <w:style w:type="paragraph" w:customStyle="1" w:styleId="Default">
    <w:name w:val="Default"/>
    <w:rsid w:val="00387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2399A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00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0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61507241&amp;prevdoc=4322416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F294-3120-4C31-A97B-10328C0E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1919</CharactersWithSpaces>
  <SharedDoc>false</SharedDoc>
  <HLinks>
    <vt:vector size="6" baseType="variant"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kodeks://link/d?nd=561507241&amp;prevdoc=432241626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Уршеева Елена</dc:creator>
  <cp:lastModifiedBy>администрация</cp:lastModifiedBy>
  <cp:revision>2</cp:revision>
  <cp:lastPrinted>2023-11-17T04:27:00Z</cp:lastPrinted>
  <dcterms:created xsi:type="dcterms:W3CDTF">2023-11-17T04:27:00Z</dcterms:created>
  <dcterms:modified xsi:type="dcterms:W3CDTF">2023-11-17T04:27:00Z</dcterms:modified>
</cp:coreProperties>
</file>