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B4" w:rsidRPr="00AC0817" w:rsidRDefault="00BF5DB4" w:rsidP="00BF5DB4">
      <w:pPr>
        <w:tabs>
          <w:tab w:val="left" w:pos="72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Информация для жильцов о</w:t>
      </w:r>
      <w:r w:rsidRPr="00AC0817">
        <w:rPr>
          <w:b/>
          <w:sz w:val="22"/>
          <w:szCs w:val="22"/>
        </w:rPr>
        <w:t xml:space="preserve">б оборудовании жилых домов и помещений автономными оптико-электронными дымовыми пожарными </w:t>
      </w:r>
      <w:proofErr w:type="spellStart"/>
      <w:r w:rsidRPr="00AC0817">
        <w:rPr>
          <w:b/>
          <w:sz w:val="22"/>
          <w:szCs w:val="22"/>
        </w:rPr>
        <w:t>извещателями</w:t>
      </w:r>
      <w:proofErr w:type="spellEnd"/>
      <w:r>
        <w:rPr>
          <w:b/>
          <w:sz w:val="22"/>
          <w:szCs w:val="22"/>
        </w:rPr>
        <w:t>, и их предназначении</w:t>
      </w:r>
      <w:r w:rsidRPr="00AC0817">
        <w:rPr>
          <w:b/>
          <w:sz w:val="22"/>
          <w:szCs w:val="22"/>
        </w:rPr>
        <w:t>.</w:t>
      </w:r>
    </w:p>
    <w:p w:rsidR="00BF5DB4" w:rsidRPr="00AC0817" w:rsidRDefault="00BF5DB4" w:rsidP="00BF5DB4">
      <w:pPr>
        <w:tabs>
          <w:tab w:val="left" w:pos="720"/>
        </w:tabs>
        <w:rPr>
          <w:b/>
          <w:sz w:val="20"/>
        </w:rPr>
      </w:pP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rFonts w:eastAsia="Calibri"/>
          <w:bCs/>
          <w:iCs/>
          <w:sz w:val="20"/>
          <w:lang w:eastAsia="en-US"/>
        </w:rPr>
      </w:pPr>
      <w:r w:rsidRPr="00AC0817">
        <w:rPr>
          <w:rFonts w:eastAsia="Calibri"/>
          <w:bCs/>
          <w:iCs/>
          <w:sz w:val="20"/>
          <w:lang w:eastAsia="en-US"/>
        </w:rPr>
        <w:t>Исходя из статистических данных, при пожарах в многоквартирных жилых домах, в большинстве случаев очаг пожара находится внутри квартир (в том числе жилые, спальные помещения, кухни, балконы, коридоры, помещения санузлов), а также в местах общего пользования (лестничная клетка, тамбур, чердак и пр.).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Основными причинами являются: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неосторожное обращение с огнём;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нарушение правил устройства и эксплуатации электрооборудования;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поджог;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нарушение правил устройства и эксплуатации печного оборудования;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прочие причины.</w:t>
      </w: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bCs/>
          <w:iCs/>
          <w:sz w:val="20"/>
        </w:rPr>
      </w:pPr>
      <w:r w:rsidRPr="00AC0817">
        <w:rPr>
          <w:bCs/>
          <w:iCs/>
          <w:sz w:val="20"/>
        </w:rPr>
        <w:t>Осуществление надзора за выполнением требований пожарной безопасности в индивидуальном жилье              (в том числе в помещениях квартир) органами федерального государственного пожарного надзора не осуществляется, что в полной мере соответствует требованиям статьи 25 Конституции Российской Федерации, устанавливающей принцип неприкосновенности жилища.</w:t>
      </w: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bCs/>
          <w:iCs/>
          <w:sz w:val="20"/>
        </w:rPr>
      </w:pPr>
      <w:r w:rsidRPr="00AC0817">
        <w:rPr>
          <w:bCs/>
          <w:iCs/>
          <w:sz w:val="20"/>
        </w:rPr>
        <w:t xml:space="preserve"> Таким образом, выполнение требований пожарной безопасности, которые предъявляются                                     к собственникам жилых квартир в соответствии  с Правилами противопожарного режима в Российской Федерации, утверждёнными постановлением Правительства Российской Федерации от 25.04.2012 № 390 </w:t>
      </w:r>
      <w:r>
        <w:rPr>
          <w:bCs/>
          <w:iCs/>
          <w:sz w:val="20"/>
        </w:rPr>
        <w:t xml:space="preserve">«О противопожарном </w:t>
      </w:r>
      <w:r w:rsidRPr="00AC0817">
        <w:rPr>
          <w:bCs/>
          <w:iCs/>
          <w:sz w:val="20"/>
        </w:rPr>
        <w:t>режиме», основано исключительно на принципе добросовестности.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С учётом того, что основными местами пожаров в многоквартирном жилом фонде являются всё-таки жилые помещения квартир, следует обратить особое внимание на профилактику последствий пожаров, в том числе гибели и травматизма людей.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 xml:space="preserve"> Статистика показывает, что в большинстве случаев гибель людей при пожарах в многоквартирных жилых домах наступает в результате отравления продуктами горения, при этом в подавляющем большинстве случаев пожары не получали большого развития.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 xml:space="preserve">В силу физического состояния человека - нахождения в состоянии алкогольного опьянения или сна, отравление происходит практически незаметно, при этом необязательно наличие открытого горения. Достаточно загорания, вызванного, например,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 xml:space="preserve">При данных обстоятельствах, со значительной долей вероятности, повлиять на ситуацию может наличие внешних раздражителей, в том числе звуковых сигналов, предупреждающих человека о наступающей опасности для его жизни и здоровья. Из внушительного перечня пожарно-технической продукции, выпускаемой на сегодняшний день как отечественными, так и зарубежными производителями, наиболее подходящим устройством для применения в индивидуальном жилье являются автономные оптико-электронные дымовые пожарные </w:t>
      </w:r>
      <w:proofErr w:type="spellStart"/>
      <w:r w:rsidRPr="00AC0817">
        <w:rPr>
          <w:rFonts w:eastAsia="Calibri"/>
          <w:sz w:val="20"/>
          <w:lang w:eastAsia="en-US"/>
        </w:rPr>
        <w:t>извещатели</w:t>
      </w:r>
      <w:proofErr w:type="spellEnd"/>
      <w:r w:rsidRPr="00AC0817">
        <w:rPr>
          <w:rFonts w:eastAsia="Calibri"/>
          <w:sz w:val="20"/>
          <w:lang w:eastAsia="en-US"/>
        </w:rPr>
        <w:t>.</w:t>
      </w:r>
    </w:p>
    <w:p w:rsidR="00BF5DB4" w:rsidRPr="00AC0817" w:rsidRDefault="00BF5DB4" w:rsidP="00BF5DB4">
      <w:pPr>
        <w:adjustRightInd w:val="0"/>
        <w:ind w:firstLine="540"/>
        <w:jc w:val="both"/>
        <w:rPr>
          <w:sz w:val="20"/>
        </w:rPr>
      </w:pPr>
      <w:r w:rsidRPr="00AC0817">
        <w:rPr>
          <w:bCs/>
          <w:sz w:val="20"/>
        </w:rPr>
        <w:t xml:space="preserve">Автономный пожарный </w:t>
      </w:r>
      <w:proofErr w:type="spellStart"/>
      <w:r w:rsidRPr="00AC0817">
        <w:rPr>
          <w:bCs/>
          <w:sz w:val="20"/>
        </w:rPr>
        <w:t>извещатель</w:t>
      </w:r>
      <w:proofErr w:type="spellEnd"/>
      <w:r w:rsidRPr="00AC0817">
        <w:rPr>
          <w:bCs/>
          <w:sz w:val="20"/>
        </w:rPr>
        <w:t xml:space="preserve"> – это устройство, реагирующие на определенный уровень концентрации аэрозольных продуктов горения (пиролиза)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местного оповещения людей.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На сегодняшний день на рынке пожарно-технической продукции можно приобрести автономные дымовые пожарные </w:t>
      </w:r>
      <w:proofErr w:type="spellStart"/>
      <w:r w:rsidRPr="00AC0817">
        <w:rPr>
          <w:bCs/>
          <w:color w:val="000000"/>
          <w:sz w:val="20"/>
        </w:rPr>
        <w:t>извещатели</w:t>
      </w:r>
      <w:proofErr w:type="spellEnd"/>
      <w:r w:rsidRPr="00AC0817">
        <w:rPr>
          <w:bCs/>
          <w:color w:val="000000"/>
          <w:sz w:val="20"/>
        </w:rPr>
        <w:t xml:space="preserve">, самых различных технических данных (например, защищаемая площадь, периодичность замены элементов питания и пр.). 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Основными характеристиками данного устройства являются: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независимость от систем автоматической противопожарной защиты зданий;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простота технического обслуживания, не связанная с большими финансовыми затратами (у большинства устройств заключается только в периодической замене элементов питания);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обеспечение оперативного локального оповещения жильцов о пожаре (загорании, задымлении);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- отсутствие необходимости крепления устройства к строительным конструкциям с нарушением внешнего вида и целостности внутренних отделочных материалов и др.   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 Прогнозируемым положительным эффектом внедрения автономных оптико-электронных дымовых пожарных </w:t>
      </w:r>
      <w:proofErr w:type="spellStart"/>
      <w:r w:rsidRPr="00AC0817">
        <w:rPr>
          <w:bCs/>
          <w:color w:val="000000"/>
          <w:sz w:val="20"/>
        </w:rPr>
        <w:t>извещателей</w:t>
      </w:r>
      <w:proofErr w:type="spellEnd"/>
      <w:r w:rsidRPr="00AC0817">
        <w:rPr>
          <w:bCs/>
          <w:color w:val="000000"/>
          <w:sz w:val="20"/>
        </w:rPr>
        <w:t xml:space="preserve"> является уменьшение случаев гибели и травматизма людей при пожарах в многоквартирном жилом фонде, а также значительное снижение величины материального ущерба ввиду своевременного вызова подразделений пожарной охраны.</w:t>
      </w:r>
    </w:p>
    <w:p w:rsidR="00BF5DB4" w:rsidRPr="00AC0817" w:rsidRDefault="00BF5DB4" w:rsidP="00BF5DB4">
      <w:pPr>
        <w:tabs>
          <w:tab w:val="left" w:pos="720"/>
        </w:tabs>
        <w:rPr>
          <w:sz w:val="20"/>
        </w:rPr>
      </w:pPr>
    </w:p>
    <w:p w:rsidR="00BF5DB4" w:rsidRPr="00AC0817" w:rsidRDefault="00BF5DB4" w:rsidP="00BF5DB4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C0817">
        <w:rPr>
          <w:sz w:val="20"/>
        </w:rPr>
        <w:t>Инженер отдела надзорной деятельности и профилактической работы (по Сургутскому району)</w:t>
      </w:r>
    </w:p>
    <w:p w:rsidR="00BF5DB4" w:rsidRPr="00AC0817" w:rsidRDefault="00BF5DB4" w:rsidP="00BF5DB4">
      <w:pPr>
        <w:widowControl w:val="0"/>
        <w:autoSpaceDE w:val="0"/>
        <w:autoSpaceDN w:val="0"/>
        <w:adjustRightInd w:val="0"/>
        <w:spacing w:after="240"/>
        <w:jc w:val="right"/>
        <w:rPr>
          <w:sz w:val="20"/>
        </w:rPr>
      </w:pPr>
      <w:r w:rsidRPr="00AC0817">
        <w:rPr>
          <w:sz w:val="20"/>
        </w:rPr>
        <w:t>Шубин Алексей Владимирович</w:t>
      </w:r>
    </w:p>
    <w:p w:rsidR="00BF5DB4" w:rsidRPr="00AC0817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>Телефон вызова пожарной охраны:</w:t>
      </w:r>
    </w:p>
    <w:p w:rsidR="00BF5DB4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>со стационарного телефона: 01</w:t>
      </w:r>
    </w:p>
    <w:p w:rsidR="00BF5DB4" w:rsidRPr="00AC0817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>с сотового: 112 (даже при отрицательном балансе)</w:t>
      </w:r>
    </w:p>
    <w:sectPr w:rsidR="00BF5DB4" w:rsidRPr="00AC0817" w:rsidSect="00BF5DB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71C"/>
    <w:rsid w:val="0003259C"/>
    <w:rsid w:val="0003592B"/>
    <w:rsid w:val="002B7237"/>
    <w:rsid w:val="00314D92"/>
    <w:rsid w:val="003278C9"/>
    <w:rsid w:val="003E62D4"/>
    <w:rsid w:val="004711D4"/>
    <w:rsid w:val="004C354F"/>
    <w:rsid w:val="005534E8"/>
    <w:rsid w:val="00724809"/>
    <w:rsid w:val="00842D29"/>
    <w:rsid w:val="008972C0"/>
    <w:rsid w:val="008A6314"/>
    <w:rsid w:val="009042E1"/>
    <w:rsid w:val="009A4008"/>
    <w:rsid w:val="00A27946"/>
    <w:rsid w:val="00AB77D3"/>
    <w:rsid w:val="00AC0817"/>
    <w:rsid w:val="00BC339E"/>
    <w:rsid w:val="00BF5DB4"/>
    <w:rsid w:val="00C61C38"/>
    <w:rsid w:val="00C8471C"/>
    <w:rsid w:val="00D126E7"/>
    <w:rsid w:val="00D3039B"/>
    <w:rsid w:val="00DB52E7"/>
    <w:rsid w:val="00E07A93"/>
    <w:rsid w:val="00EC07BD"/>
    <w:rsid w:val="00F0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1489-2E01-4039-A24A-4F699FDF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D12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D126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0995-B77D-461E-9B34-236F8DFB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2016-12-30T08:52:00Z</cp:lastPrinted>
  <dcterms:created xsi:type="dcterms:W3CDTF">2016-12-30T06:27:00Z</dcterms:created>
  <dcterms:modified xsi:type="dcterms:W3CDTF">2017-01-23T06:57:00Z</dcterms:modified>
</cp:coreProperties>
</file>